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41" w:rsidRPr="00AB2041" w:rsidRDefault="00AB2041" w:rsidP="00AB2041">
      <w:pPr>
        <w:spacing w:after="0" w:line="240" w:lineRule="auto"/>
        <w:jc w:val="center"/>
        <w:rPr>
          <w:rFonts w:ascii="Times New Roman" w:eastAsia="Calibri" w:hAnsi="Times New Roman" w:cs="Times New Roman"/>
          <w:sz w:val="28"/>
          <w:szCs w:val="28"/>
        </w:rPr>
      </w:pPr>
      <w:r w:rsidRPr="00AB2041">
        <w:rPr>
          <w:rFonts w:ascii="Times New Roman" w:eastAsia="Calibri" w:hAnsi="Times New Roman" w:cs="Times New Roman"/>
          <w:sz w:val="28"/>
          <w:szCs w:val="28"/>
        </w:rPr>
        <w:t>Муниципальное бюджетное общеобразовательное учреждение</w:t>
      </w:r>
    </w:p>
    <w:p w:rsidR="00AB2041" w:rsidRPr="00AB2041" w:rsidRDefault="00AB2041" w:rsidP="00AB2041">
      <w:pPr>
        <w:spacing w:after="0" w:line="240" w:lineRule="auto"/>
        <w:jc w:val="center"/>
        <w:rPr>
          <w:rFonts w:ascii="Times New Roman" w:eastAsia="Calibri" w:hAnsi="Times New Roman" w:cs="Times New Roman"/>
          <w:sz w:val="28"/>
          <w:szCs w:val="28"/>
        </w:rPr>
      </w:pPr>
      <w:r w:rsidRPr="00AB2041">
        <w:rPr>
          <w:rFonts w:ascii="Times New Roman" w:eastAsia="Calibri" w:hAnsi="Times New Roman" w:cs="Times New Roman"/>
          <w:sz w:val="28"/>
          <w:szCs w:val="28"/>
        </w:rPr>
        <w:t xml:space="preserve">средняя общеобразовательная школа с углубленным изучением </w:t>
      </w:r>
      <w:r w:rsidRPr="00AB2041">
        <w:rPr>
          <w:rFonts w:ascii="Times New Roman" w:eastAsia="Lucida Sans Unicode" w:hAnsi="Times New Roman" w:cs="Times New Roman"/>
          <w:kern w:val="1"/>
          <w:sz w:val="28"/>
          <w:szCs w:val="28"/>
        </w:rPr>
        <w:t>математики, информатики, иностранных языков г. Зернограда</w:t>
      </w:r>
    </w:p>
    <w:p w:rsidR="00AB2041" w:rsidRPr="00AB2041" w:rsidRDefault="00AB2041" w:rsidP="00AB2041">
      <w:pPr>
        <w:spacing w:after="0" w:line="240" w:lineRule="auto"/>
        <w:jc w:val="center"/>
        <w:rPr>
          <w:rFonts w:ascii="Times New Roman" w:eastAsia="Calibri" w:hAnsi="Times New Roman" w:cs="Times New Roman"/>
          <w:sz w:val="28"/>
          <w:szCs w:val="28"/>
        </w:rPr>
      </w:pPr>
    </w:p>
    <w:p w:rsidR="00AB2041" w:rsidRPr="00AB2041" w:rsidRDefault="00AB2041" w:rsidP="00AB2041">
      <w:pPr>
        <w:widowControl w:val="0"/>
        <w:tabs>
          <w:tab w:val="left" w:pos="624"/>
        </w:tabs>
        <w:spacing w:after="0" w:line="240" w:lineRule="auto"/>
        <w:ind w:firstLine="720"/>
        <w:jc w:val="center"/>
        <w:rPr>
          <w:rFonts w:ascii="Times New Roman" w:eastAsia="Times New Roman" w:hAnsi="Times New Roman" w:cs="Times New Roman"/>
          <w:bCs/>
          <w:sz w:val="24"/>
          <w:szCs w:val="24"/>
          <w:lang w:eastAsia="ru-RU"/>
        </w:rPr>
      </w:pP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8"/>
          <w:szCs w:val="28"/>
          <w:lang w:eastAsia="ru-RU"/>
        </w:rPr>
      </w:pP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8"/>
          <w:szCs w:val="28"/>
          <w:lang w:eastAsia="ru-RU"/>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8"/>
          <w:szCs w:val="28"/>
        </w:rPr>
      </w:pPr>
      <w:r w:rsidRPr="00AB2041">
        <w:rPr>
          <w:rFonts w:ascii="Times New Roman" w:eastAsia="Calibri" w:hAnsi="Times New Roman" w:cs="Times New Roman"/>
          <w:iCs/>
          <w:color w:val="000000"/>
          <w:sz w:val="28"/>
          <w:szCs w:val="28"/>
        </w:rPr>
        <w:t xml:space="preserve">«Рассмотрено»                                                                   «Утверждено»  </w:t>
      </w:r>
    </w:p>
    <w:p w:rsidR="00AB2041" w:rsidRPr="00AB2041" w:rsidRDefault="00AB2041" w:rsidP="00AB2041">
      <w:pPr>
        <w:tabs>
          <w:tab w:val="left" w:pos="1560"/>
        </w:tabs>
        <w:autoSpaceDE w:val="0"/>
        <w:autoSpaceDN w:val="0"/>
        <w:adjustRightInd w:val="0"/>
        <w:spacing w:after="0" w:line="240" w:lineRule="auto"/>
        <w:rPr>
          <w:rFonts w:ascii="Times New Roman" w:eastAsia="Calibri" w:hAnsi="Times New Roman" w:cs="Times New Roman"/>
          <w:iCs/>
          <w:color w:val="000000"/>
          <w:sz w:val="28"/>
          <w:szCs w:val="28"/>
        </w:rPr>
      </w:pPr>
      <w:r w:rsidRPr="00AB2041">
        <w:rPr>
          <w:rFonts w:ascii="Times New Roman" w:eastAsia="Calibri" w:hAnsi="Times New Roman" w:cs="Times New Roman"/>
          <w:iCs/>
          <w:color w:val="000000"/>
          <w:sz w:val="28"/>
          <w:szCs w:val="28"/>
        </w:rPr>
        <w:t xml:space="preserve">На совете    ОУ                                                      приказом от 11.09.2014 №290                                                                  протокол от 31.08.2014  № 1                 </w:t>
      </w:r>
      <w:r w:rsidR="00F40EE5">
        <w:rPr>
          <w:rFonts w:ascii="Times New Roman" w:eastAsia="Calibri" w:hAnsi="Times New Roman" w:cs="Times New Roman"/>
          <w:iCs/>
          <w:color w:val="000000"/>
          <w:sz w:val="28"/>
          <w:szCs w:val="28"/>
        </w:rPr>
        <w:t xml:space="preserve">    </w:t>
      </w:r>
      <w:r w:rsidRPr="00AB2041">
        <w:rPr>
          <w:rFonts w:ascii="Times New Roman" w:eastAsia="Calibri" w:hAnsi="Times New Roman" w:cs="Times New Roman"/>
          <w:iCs/>
          <w:color w:val="000000"/>
          <w:sz w:val="28"/>
          <w:szCs w:val="28"/>
        </w:rPr>
        <w:t xml:space="preserve">     Директор                 И.Б.Рудиченко</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8"/>
          <w:szCs w:val="28"/>
        </w:rPr>
      </w:pPr>
    </w:p>
    <w:p w:rsidR="00AB2041" w:rsidRPr="00AB2041" w:rsidRDefault="00AB2041" w:rsidP="00AB2041">
      <w:pPr>
        <w:autoSpaceDE w:val="0"/>
        <w:autoSpaceDN w:val="0"/>
        <w:adjustRightInd w:val="0"/>
        <w:spacing w:after="0" w:line="240" w:lineRule="auto"/>
        <w:jc w:val="right"/>
        <w:rPr>
          <w:rFonts w:ascii="Times New Roman" w:eastAsia="Calibri" w:hAnsi="Times New Roman" w:cs="Times New Roman"/>
          <w:iCs/>
          <w:color w:val="000000"/>
          <w:sz w:val="24"/>
          <w:szCs w:val="24"/>
        </w:rPr>
      </w:pPr>
    </w:p>
    <w:p w:rsidR="00AB2041" w:rsidRPr="00AB2041" w:rsidRDefault="00AB2041" w:rsidP="00AB2041">
      <w:pPr>
        <w:autoSpaceDE w:val="0"/>
        <w:autoSpaceDN w:val="0"/>
        <w:adjustRightInd w:val="0"/>
        <w:spacing w:after="0" w:line="240" w:lineRule="auto"/>
        <w:jc w:val="right"/>
        <w:rPr>
          <w:rFonts w:ascii="Times New Roman" w:eastAsia="Calibri" w:hAnsi="Times New Roman" w:cs="Times New Roman"/>
          <w:iCs/>
          <w:color w:val="000000"/>
          <w:sz w:val="24"/>
          <w:szCs w:val="24"/>
        </w:rPr>
      </w:pPr>
    </w:p>
    <w:p w:rsidR="00AB2041" w:rsidRPr="00AB2041" w:rsidRDefault="00AB2041" w:rsidP="00AB2041">
      <w:pPr>
        <w:autoSpaceDE w:val="0"/>
        <w:autoSpaceDN w:val="0"/>
        <w:adjustRightInd w:val="0"/>
        <w:spacing w:after="0" w:line="240" w:lineRule="auto"/>
        <w:jc w:val="center"/>
        <w:rPr>
          <w:rFonts w:ascii="Times New Roman" w:eastAsia="Calibri" w:hAnsi="Times New Roman" w:cs="Times New Roman"/>
          <w:iCs/>
          <w:color w:val="000000"/>
          <w:sz w:val="56"/>
          <w:szCs w:val="56"/>
        </w:rPr>
      </w:pPr>
      <w:r w:rsidRPr="00AB2041">
        <w:rPr>
          <w:rFonts w:ascii="Times New Roman" w:eastAsia="Calibri" w:hAnsi="Times New Roman" w:cs="Times New Roman"/>
          <w:iCs/>
          <w:color w:val="000000"/>
          <w:sz w:val="56"/>
          <w:szCs w:val="56"/>
        </w:rPr>
        <w:t xml:space="preserve">Программа </w:t>
      </w:r>
    </w:p>
    <w:p w:rsidR="00AB2041" w:rsidRPr="00AB2041" w:rsidRDefault="00AB2041" w:rsidP="00AB2041">
      <w:pPr>
        <w:autoSpaceDE w:val="0"/>
        <w:autoSpaceDN w:val="0"/>
        <w:adjustRightInd w:val="0"/>
        <w:spacing w:after="0" w:line="240" w:lineRule="auto"/>
        <w:jc w:val="center"/>
        <w:rPr>
          <w:rFonts w:ascii="Times New Roman" w:eastAsia="Calibri" w:hAnsi="Times New Roman" w:cs="Times New Roman"/>
          <w:color w:val="FF0000"/>
          <w:sz w:val="56"/>
          <w:szCs w:val="56"/>
        </w:rPr>
      </w:pPr>
      <w:r w:rsidRPr="00AB2041">
        <w:rPr>
          <w:rFonts w:ascii="Times New Roman" w:eastAsia="Calibri" w:hAnsi="Times New Roman" w:cs="Times New Roman"/>
          <w:iCs/>
          <w:color w:val="000000"/>
          <w:sz w:val="56"/>
          <w:szCs w:val="56"/>
        </w:rPr>
        <w:t>«Профилактика безнадзорности и правонарушений несовершеннолетних</w:t>
      </w:r>
      <w:r w:rsidRPr="00AB2041">
        <w:rPr>
          <w:rFonts w:ascii="Times New Roman" w:eastAsia="Calibri" w:hAnsi="Times New Roman" w:cs="Times New Roman"/>
          <w:iCs/>
          <w:sz w:val="56"/>
          <w:szCs w:val="56"/>
        </w:rPr>
        <w:t>»</w:t>
      </w:r>
    </w:p>
    <w:p w:rsidR="00AB2041" w:rsidRPr="00AB2041" w:rsidRDefault="00AB2041" w:rsidP="00AB2041">
      <w:pPr>
        <w:widowControl w:val="0"/>
        <w:tabs>
          <w:tab w:val="left" w:pos="624"/>
        </w:tabs>
        <w:spacing w:after="0" w:line="240" w:lineRule="auto"/>
        <w:jc w:val="center"/>
        <w:rPr>
          <w:rFonts w:ascii="Times New Roman" w:eastAsia="Times New Roman" w:hAnsi="Times New Roman" w:cs="Times New Roman"/>
          <w:bCs/>
          <w:sz w:val="56"/>
          <w:szCs w:val="56"/>
          <w:lang w:eastAsia="ru-RU"/>
        </w:rPr>
      </w:pPr>
      <w:r w:rsidRPr="00AB2041">
        <w:rPr>
          <w:rFonts w:ascii="Times New Roman" w:eastAsia="Times New Roman" w:hAnsi="Times New Roman" w:cs="Times New Roman"/>
          <w:bCs/>
          <w:sz w:val="56"/>
          <w:szCs w:val="56"/>
          <w:lang w:eastAsia="ru-RU"/>
        </w:rPr>
        <w:t xml:space="preserve">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w:t>
      </w:r>
      <w:proofErr w:type="gramStart"/>
      <w:r w:rsidRPr="00AB2041">
        <w:rPr>
          <w:rFonts w:ascii="Times New Roman" w:eastAsia="Times New Roman" w:hAnsi="Times New Roman" w:cs="Times New Roman"/>
          <w:bCs/>
          <w:sz w:val="56"/>
          <w:szCs w:val="56"/>
          <w:lang w:eastAsia="ru-RU"/>
        </w:rPr>
        <w:t>г</w:t>
      </w:r>
      <w:proofErr w:type="gramEnd"/>
      <w:r w:rsidRPr="00AB2041">
        <w:rPr>
          <w:rFonts w:ascii="Times New Roman" w:eastAsia="Times New Roman" w:hAnsi="Times New Roman" w:cs="Times New Roman"/>
          <w:bCs/>
          <w:sz w:val="56"/>
          <w:szCs w:val="56"/>
          <w:lang w:eastAsia="ru-RU"/>
        </w:rPr>
        <w:t>.</w:t>
      </w:r>
      <w:r w:rsidR="006F41E2">
        <w:rPr>
          <w:rFonts w:ascii="Times New Roman" w:eastAsia="Times New Roman" w:hAnsi="Times New Roman" w:cs="Times New Roman"/>
          <w:bCs/>
          <w:sz w:val="56"/>
          <w:szCs w:val="56"/>
          <w:lang w:eastAsia="ru-RU"/>
        </w:rPr>
        <w:t xml:space="preserve"> </w:t>
      </w:r>
      <w:r w:rsidRPr="00AB2041">
        <w:rPr>
          <w:rFonts w:ascii="Times New Roman" w:eastAsia="Times New Roman" w:hAnsi="Times New Roman" w:cs="Times New Roman"/>
          <w:bCs/>
          <w:sz w:val="56"/>
          <w:szCs w:val="56"/>
          <w:lang w:eastAsia="ru-RU"/>
        </w:rPr>
        <w:t>Зернограда.</w:t>
      </w:r>
    </w:p>
    <w:p w:rsidR="00AB2041" w:rsidRPr="00AB2041" w:rsidRDefault="00AB2041" w:rsidP="00AB204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2041">
        <w:rPr>
          <w:rFonts w:ascii="Times New Roman" w:eastAsia="Calibri" w:hAnsi="Times New Roman" w:cs="Times New Roman"/>
          <w:iCs/>
          <w:color w:val="000000"/>
          <w:sz w:val="24"/>
          <w:szCs w:val="24"/>
        </w:rPr>
        <w:t xml:space="preserve">                                                                                                </w:t>
      </w:r>
    </w:p>
    <w:p w:rsidR="00AB2041" w:rsidRDefault="00AB2041" w:rsidP="00AB2041">
      <w:pPr>
        <w:autoSpaceDE w:val="0"/>
        <w:autoSpaceDN w:val="0"/>
        <w:adjustRightInd w:val="0"/>
        <w:spacing w:after="0" w:line="240" w:lineRule="auto"/>
        <w:jc w:val="right"/>
        <w:rPr>
          <w:rFonts w:ascii="Times New Roman" w:eastAsia="Calibri" w:hAnsi="Times New Roman" w:cs="Times New Roman"/>
          <w:iCs/>
          <w:color w:val="000000"/>
          <w:sz w:val="24"/>
          <w:szCs w:val="24"/>
        </w:rPr>
      </w:pPr>
    </w:p>
    <w:p w:rsidR="00F40EE5" w:rsidRDefault="00F40EE5" w:rsidP="00AB2041">
      <w:pPr>
        <w:autoSpaceDE w:val="0"/>
        <w:autoSpaceDN w:val="0"/>
        <w:adjustRightInd w:val="0"/>
        <w:spacing w:after="0" w:line="240" w:lineRule="auto"/>
        <w:jc w:val="right"/>
        <w:rPr>
          <w:rFonts w:ascii="Times New Roman" w:eastAsia="Calibri" w:hAnsi="Times New Roman" w:cs="Times New Roman"/>
          <w:iCs/>
          <w:color w:val="000000"/>
          <w:sz w:val="24"/>
          <w:szCs w:val="24"/>
        </w:rPr>
      </w:pPr>
    </w:p>
    <w:p w:rsidR="00F40EE5" w:rsidRDefault="00F40EE5" w:rsidP="00AB2041">
      <w:pPr>
        <w:autoSpaceDE w:val="0"/>
        <w:autoSpaceDN w:val="0"/>
        <w:adjustRightInd w:val="0"/>
        <w:spacing w:after="0" w:line="240" w:lineRule="auto"/>
        <w:jc w:val="right"/>
        <w:rPr>
          <w:rFonts w:ascii="Times New Roman" w:eastAsia="Calibri" w:hAnsi="Times New Roman" w:cs="Times New Roman"/>
          <w:iCs/>
          <w:color w:val="000000"/>
          <w:sz w:val="24"/>
          <w:szCs w:val="24"/>
        </w:rPr>
      </w:pPr>
    </w:p>
    <w:p w:rsidR="00F40EE5" w:rsidRPr="00AB2041" w:rsidRDefault="00F40EE5" w:rsidP="00AB2041">
      <w:pPr>
        <w:autoSpaceDE w:val="0"/>
        <w:autoSpaceDN w:val="0"/>
        <w:adjustRightInd w:val="0"/>
        <w:spacing w:after="0" w:line="240" w:lineRule="auto"/>
        <w:jc w:val="right"/>
        <w:rPr>
          <w:rFonts w:ascii="Times New Roman" w:eastAsia="Calibri" w:hAnsi="Times New Roman" w:cs="Times New Roman"/>
          <w:iCs/>
          <w:color w:val="000000"/>
          <w:sz w:val="24"/>
          <w:szCs w:val="24"/>
        </w:rPr>
      </w:pPr>
    </w:p>
    <w:p w:rsidR="00AB2041" w:rsidRPr="00AB2041" w:rsidRDefault="00AB2041" w:rsidP="00AB2041">
      <w:pPr>
        <w:autoSpaceDE w:val="0"/>
        <w:autoSpaceDN w:val="0"/>
        <w:adjustRightInd w:val="0"/>
        <w:spacing w:after="0" w:line="240" w:lineRule="auto"/>
        <w:jc w:val="right"/>
        <w:rPr>
          <w:rFonts w:ascii="Times New Roman" w:eastAsia="Calibri" w:hAnsi="Times New Roman" w:cs="Times New Roman"/>
          <w:iCs/>
          <w:color w:val="000000"/>
          <w:sz w:val="28"/>
          <w:szCs w:val="28"/>
        </w:rPr>
      </w:pPr>
      <w:r w:rsidRPr="00AB2041">
        <w:rPr>
          <w:rFonts w:ascii="Times New Roman" w:eastAsia="Calibri" w:hAnsi="Times New Roman" w:cs="Times New Roman"/>
          <w:iCs/>
          <w:color w:val="000000"/>
          <w:sz w:val="28"/>
          <w:szCs w:val="28"/>
        </w:rPr>
        <w:t xml:space="preserve">Составитель: социальный педагог  Гончарова Е.Н. </w:t>
      </w:r>
    </w:p>
    <w:p w:rsidR="00AB2041" w:rsidRPr="00AB2041" w:rsidRDefault="00AB2041" w:rsidP="00AB204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8"/>
          <w:szCs w:val="28"/>
          <w:lang w:eastAsia="ru-RU"/>
        </w:rPr>
      </w:pP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8"/>
          <w:szCs w:val="28"/>
          <w:lang w:eastAsia="ru-RU"/>
        </w:rPr>
      </w:pP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8"/>
          <w:szCs w:val="28"/>
          <w:lang w:eastAsia="ru-RU"/>
        </w:rPr>
      </w:pPr>
    </w:p>
    <w:p w:rsidR="00AB2041" w:rsidRPr="00AB2041" w:rsidRDefault="00AB2041" w:rsidP="00AB2041">
      <w:pPr>
        <w:widowControl w:val="0"/>
        <w:tabs>
          <w:tab w:val="left" w:pos="624"/>
        </w:tabs>
        <w:spacing w:after="0" w:line="240" w:lineRule="auto"/>
        <w:jc w:val="center"/>
        <w:rPr>
          <w:rFonts w:ascii="Times New Roman" w:eastAsia="Times New Roman" w:hAnsi="Times New Roman" w:cs="Times New Roman"/>
          <w:bCs/>
          <w:sz w:val="28"/>
          <w:szCs w:val="28"/>
          <w:lang w:eastAsia="ru-RU"/>
        </w:rPr>
      </w:pPr>
      <w:r w:rsidRPr="00AB2041">
        <w:rPr>
          <w:rFonts w:ascii="Times New Roman" w:eastAsia="Times New Roman" w:hAnsi="Times New Roman" w:cs="Times New Roman"/>
          <w:bCs/>
          <w:sz w:val="28"/>
          <w:szCs w:val="28"/>
          <w:lang w:eastAsia="ru-RU"/>
        </w:rPr>
        <w:t>г.</w:t>
      </w:r>
      <w:r w:rsidR="006F41E2">
        <w:rPr>
          <w:rFonts w:ascii="Times New Roman" w:eastAsia="Times New Roman" w:hAnsi="Times New Roman" w:cs="Times New Roman"/>
          <w:bCs/>
          <w:sz w:val="28"/>
          <w:szCs w:val="28"/>
          <w:lang w:eastAsia="ru-RU"/>
        </w:rPr>
        <w:t xml:space="preserve"> </w:t>
      </w:r>
      <w:r w:rsidRPr="00AB2041">
        <w:rPr>
          <w:rFonts w:ascii="Times New Roman" w:eastAsia="Times New Roman" w:hAnsi="Times New Roman" w:cs="Times New Roman"/>
          <w:bCs/>
          <w:sz w:val="28"/>
          <w:szCs w:val="28"/>
          <w:lang w:eastAsia="ru-RU"/>
        </w:rPr>
        <w:t>Зерноград</w:t>
      </w:r>
    </w:p>
    <w:p w:rsidR="00AB2041" w:rsidRPr="00AB2041" w:rsidRDefault="00AB2041" w:rsidP="00AB2041">
      <w:pPr>
        <w:pageBreakBefore/>
        <w:autoSpaceDE w:val="0"/>
        <w:autoSpaceDN w:val="0"/>
        <w:adjustRightInd w:val="0"/>
        <w:spacing w:after="0" w:line="240" w:lineRule="auto"/>
        <w:jc w:val="center"/>
        <w:rPr>
          <w:rFonts w:ascii="Times New Roman" w:eastAsia="Calibri" w:hAnsi="Times New Roman" w:cs="Times New Roman"/>
          <w:color w:val="000000"/>
          <w:sz w:val="28"/>
          <w:szCs w:val="28"/>
        </w:rPr>
      </w:pPr>
      <w:r w:rsidRPr="00AB2041">
        <w:rPr>
          <w:rFonts w:ascii="Times New Roman" w:eastAsia="Calibri" w:hAnsi="Times New Roman" w:cs="Times New Roman"/>
          <w:b/>
          <w:bCs/>
          <w:color w:val="000000"/>
          <w:sz w:val="28"/>
          <w:szCs w:val="28"/>
        </w:rPr>
        <w:lastRenderedPageBreak/>
        <w:t>Пояснительная записка</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Современная школа оказывает систематизированное и последовательное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Ежегодный мониторинг и анализ социального состава семей учащихся нашей школы позволяет утверждать, что около 80% родителей школьников имеют высшее образование. Учитывая это, можно предположить, что дома детей настраивают на получение качественного образования для достижения достойного материального и духовного уровня жизни в будущем. Также наблюдается тенденция роста количества детей в семьях, что, несомненно, связано с политикой государства в этом вопросе, меры ответственности граждан за будущее своих детей.  Принимая выше перечисленные факты во внимание, школа старается максимально привлечь родительскую общественность к реализации данной профилактической программы, как заинтересованную в получении положительных результатов воспитания.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AB2041">
        <w:rPr>
          <w:rFonts w:ascii="Times New Roman" w:eastAsia="Calibri" w:hAnsi="Times New Roman" w:cs="Times New Roman"/>
          <w:color w:val="000000"/>
          <w:sz w:val="24"/>
          <w:szCs w:val="24"/>
        </w:rPr>
        <w:t>психо-эмоциональных</w:t>
      </w:r>
      <w:proofErr w:type="spellEnd"/>
      <w:r w:rsidRPr="00AB2041">
        <w:rPr>
          <w:rFonts w:ascii="Times New Roman" w:eastAsia="Calibri" w:hAnsi="Times New Roman" w:cs="Times New Roman"/>
          <w:color w:val="000000"/>
          <w:sz w:val="24"/>
          <w:szCs w:val="24"/>
        </w:rPr>
        <w:t xml:space="preserve"> особенностей школьников,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Приоритет в области профилактики безнадзорности  и преступности   принадлежит семье и образовательному учреждению, что подтверждено федеральным законом «Об образовании в РФ», постановлениями и программами правительства региона, Семейным кодексом РФ.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AB2041">
        <w:rPr>
          <w:rFonts w:ascii="Times New Roman" w:eastAsia="Calibri" w:hAnsi="Times New Roman" w:cs="Times New Roman"/>
          <w:b/>
          <w:color w:val="000000"/>
          <w:sz w:val="24"/>
          <w:szCs w:val="24"/>
        </w:rPr>
        <w:t xml:space="preserve">1.Наименование программы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Программа   «Профилактика безнадзорности и правонарушений несовершеннолетних» МБОУ СОШ УИОП г</w:t>
      </w:r>
      <w:proofErr w:type="gramStart"/>
      <w:r w:rsidRPr="00AB2041">
        <w:rPr>
          <w:rFonts w:ascii="Times New Roman" w:eastAsia="Calibri" w:hAnsi="Times New Roman" w:cs="Times New Roman"/>
          <w:color w:val="000000"/>
          <w:sz w:val="24"/>
          <w:szCs w:val="24"/>
        </w:rPr>
        <w:t>.З</w:t>
      </w:r>
      <w:proofErr w:type="gramEnd"/>
      <w:r w:rsidRPr="00AB2041">
        <w:rPr>
          <w:rFonts w:ascii="Times New Roman" w:eastAsia="Calibri" w:hAnsi="Times New Roman" w:cs="Times New Roman"/>
          <w:color w:val="000000"/>
          <w:sz w:val="24"/>
          <w:szCs w:val="24"/>
        </w:rPr>
        <w:t>ернограда</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AB2041">
        <w:rPr>
          <w:rFonts w:ascii="Times New Roman" w:eastAsia="Calibri" w:hAnsi="Times New Roman" w:cs="Times New Roman"/>
          <w:b/>
          <w:color w:val="000000"/>
          <w:sz w:val="24"/>
          <w:szCs w:val="24"/>
        </w:rPr>
        <w:t xml:space="preserve">2. Нормативная база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 Конституция Российской Федерации 2) Федеральный Закон РФ «Об основах системы профилактики безнадзорности и правонарушений» 3) Федеральный Закон РФ «Об образовании» 4) Федеральный Закон РФ «Об основных гарантиях прав ребенка в РФ»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AB2041">
        <w:rPr>
          <w:rFonts w:ascii="Times New Roman" w:eastAsia="Calibri" w:hAnsi="Times New Roman" w:cs="Times New Roman"/>
          <w:b/>
          <w:color w:val="000000"/>
          <w:sz w:val="24"/>
          <w:szCs w:val="24"/>
        </w:rPr>
        <w:t xml:space="preserve">3. Цель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p w:rsidR="00AB2041" w:rsidRPr="00AB2041" w:rsidRDefault="00AB2041" w:rsidP="00AB2041">
      <w:pPr>
        <w:tabs>
          <w:tab w:val="left" w:pos="3489"/>
        </w:tabs>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AB2041">
        <w:rPr>
          <w:rFonts w:ascii="Times New Roman" w:eastAsia="Calibri" w:hAnsi="Times New Roman" w:cs="Times New Roman"/>
          <w:b/>
          <w:color w:val="000000"/>
          <w:sz w:val="24"/>
          <w:szCs w:val="24"/>
        </w:rPr>
        <w:lastRenderedPageBreak/>
        <w:t xml:space="preserve">4. Задачи </w:t>
      </w:r>
      <w:r w:rsidRPr="00AB2041">
        <w:rPr>
          <w:rFonts w:ascii="Times New Roman" w:eastAsia="Calibri" w:hAnsi="Times New Roman" w:cs="Times New Roman"/>
          <w:b/>
          <w:color w:val="000000"/>
          <w:sz w:val="24"/>
          <w:szCs w:val="24"/>
        </w:rPr>
        <w:tab/>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Программа направлена на решение следующих задач: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 Обеспечение сохранения здоровья, защиты прав и законных интересов несовершеннолетних;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2. Создание условий по предупреждению правонарушений и антиобщественных действий несовершеннолетних: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3. оказание психологической помощи подросткам, семьям;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4. анализ факторов </w:t>
      </w:r>
      <w:proofErr w:type="gramStart"/>
      <w:r w:rsidRPr="00AB2041">
        <w:rPr>
          <w:rFonts w:ascii="Times New Roman" w:eastAsia="Calibri" w:hAnsi="Times New Roman" w:cs="Times New Roman"/>
          <w:color w:val="000000"/>
          <w:sz w:val="24"/>
          <w:szCs w:val="24"/>
        </w:rPr>
        <w:t>социальной</w:t>
      </w:r>
      <w:proofErr w:type="gramEnd"/>
      <w:r w:rsidRPr="00AB2041">
        <w:rPr>
          <w:rFonts w:ascii="Times New Roman" w:eastAsia="Calibri" w:hAnsi="Times New Roman" w:cs="Times New Roman"/>
          <w:color w:val="000000"/>
          <w:sz w:val="24"/>
          <w:szCs w:val="24"/>
        </w:rPr>
        <w:t xml:space="preserve"> </w:t>
      </w:r>
      <w:proofErr w:type="spellStart"/>
      <w:r w:rsidRPr="00AB2041">
        <w:rPr>
          <w:rFonts w:ascii="Times New Roman" w:eastAsia="Calibri" w:hAnsi="Times New Roman" w:cs="Times New Roman"/>
          <w:color w:val="000000"/>
          <w:sz w:val="24"/>
          <w:szCs w:val="24"/>
        </w:rPr>
        <w:t>дезадаптации</w:t>
      </w:r>
      <w:proofErr w:type="spellEnd"/>
      <w:r w:rsidRPr="00AB2041">
        <w:rPr>
          <w:rFonts w:ascii="Times New Roman" w:eastAsia="Calibri" w:hAnsi="Times New Roman" w:cs="Times New Roman"/>
          <w:color w:val="000000"/>
          <w:sz w:val="24"/>
          <w:szCs w:val="24"/>
        </w:rPr>
        <w:t xml:space="preserve"> детей и подростков;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5. систематизация антинаркотической, антиалкогольной пропаганды среди учащихся;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6. формирование здорового образа жизни;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7. оздоровление системы межличностных отношений подростка, восстановление его социального статуса в коллективе сверстников;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8. организация изучения психических состояний подростка, особенностей его личностного развития и поведения;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9. установление и снятие </w:t>
      </w:r>
      <w:proofErr w:type="spellStart"/>
      <w:r w:rsidRPr="00AB2041">
        <w:rPr>
          <w:rFonts w:ascii="Times New Roman" w:eastAsia="Calibri" w:hAnsi="Times New Roman" w:cs="Times New Roman"/>
          <w:color w:val="000000"/>
          <w:sz w:val="24"/>
          <w:szCs w:val="24"/>
        </w:rPr>
        <w:t>психотравматических</w:t>
      </w:r>
      <w:proofErr w:type="spellEnd"/>
      <w:r w:rsidRPr="00AB2041">
        <w:rPr>
          <w:rFonts w:ascii="Times New Roman" w:eastAsia="Calibri" w:hAnsi="Times New Roman" w:cs="Times New Roman"/>
          <w:color w:val="000000"/>
          <w:sz w:val="24"/>
          <w:szCs w:val="24"/>
        </w:rPr>
        <w:t xml:space="preserve"> ситуаций среди ближайшего окружения детей и подростков;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10. привитие навыков общения </w:t>
      </w:r>
      <w:proofErr w:type="gramStart"/>
      <w:r w:rsidRPr="00AB2041">
        <w:rPr>
          <w:rFonts w:ascii="Times New Roman" w:eastAsia="Calibri" w:hAnsi="Times New Roman" w:cs="Times New Roman"/>
          <w:color w:val="000000"/>
          <w:sz w:val="24"/>
          <w:szCs w:val="24"/>
        </w:rPr>
        <w:t>со</w:t>
      </w:r>
      <w:proofErr w:type="gramEnd"/>
      <w:r w:rsidRPr="00AB2041">
        <w:rPr>
          <w:rFonts w:ascii="Times New Roman" w:eastAsia="Calibri" w:hAnsi="Times New Roman" w:cs="Times New Roman"/>
          <w:color w:val="000000"/>
          <w:sz w:val="24"/>
          <w:szCs w:val="24"/>
        </w:rPr>
        <w:t xml:space="preserve"> взрослыми и сверстниками на основе общепринятых норм;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11. привлечение </w:t>
      </w:r>
      <w:proofErr w:type="gramStart"/>
      <w:r w:rsidRPr="00AB2041">
        <w:rPr>
          <w:rFonts w:ascii="Times New Roman" w:eastAsia="Calibri" w:hAnsi="Times New Roman" w:cs="Times New Roman"/>
          <w:color w:val="000000"/>
          <w:sz w:val="24"/>
          <w:szCs w:val="24"/>
        </w:rPr>
        <w:t>обучающихся</w:t>
      </w:r>
      <w:proofErr w:type="gramEnd"/>
      <w:r w:rsidRPr="00AB2041">
        <w:rPr>
          <w:rFonts w:ascii="Times New Roman" w:eastAsia="Calibri" w:hAnsi="Times New Roman" w:cs="Times New Roman"/>
          <w:color w:val="000000"/>
          <w:sz w:val="24"/>
          <w:szCs w:val="24"/>
        </w:rPr>
        <w:t xml:space="preserve"> к общественно-полезной деятельности;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12. включение детей и подростков в коллективные творческие виды деятельности;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13. содействие профессиональной ориентации и получению специальности;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14. оказание юридической консультации и правовой помощи несовершеннолетним по защите их прав и законных интересов.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Под профилактикой подразумевают научно обоснованные и своевременно предпринимаемые действия, направленные на предотвращение физических и социокультурных коллизий у отдельных индивидов группы риска</w:t>
      </w:r>
      <w:proofErr w:type="gramStart"/>
      <w:r w:rsidRPr="00AB2041">
        <w:rPr>
          <w:rFonts w:ascii="Times New Roman" w:eastAsia="Calibri" w:hAnsi="Times New Roman" w:cs="Times New Roman"/>
          <w:color w:val="000000"/>
          <w:sz w:val="24"/>
          <w:szCs w:val="24"/>
        </w:rPr>
        <w:t xml:space="preserve"> ,</w:t>
      </w:r>
      <w:proofErr w:type="gramEnd"/>
      <w:r w:rsidRPr="00AB2041">
        <w:rPr>
          <w:rFonts w:ascii="Times New Roman" w:eastAsia="Calibri" w:hAnsi="Times New Roman" w:cs="Times New Roman"/>
          <w:color w:val="000000"/>
          <w:sz w:val="24"/>
          <w:szCs w:val="24"/>
        </w:rPr>
        <w:t xml:space="preserve"> сохранение поддержание и защиту нормального уровня жизни и здоровья людей. Поэтому программа составлена на следующих научных и методологических принципах реализации: </w:t>
      </w:r>
    </w:p>
    <w:p w:rsidR="00AB2041" w:rsidRDefault="00AB2041" w:rsidP="00AB2041">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AB2041">
        <w:rPr>
          <w:rFonts w:ascii="Times New Roman" w:eastAsia="Calibri" w:hAnsi="Times New Roman" w:cs="Times New Roman"/>
          <w:bCs/>
          <w:i/>
          <w:color w:val="000000"/>
          <w:sz w:val="24"/>
          <w:szCs w:val="24"/>
        </w:rPr>
        <w:t>Дифференцированность</w:t>
      </w:r>
      <w:proofErr w:type="spellEnd"/>
      <w:r w:rsidRPr="00AB2041">
        <w:rPr>
          <w:rFonts w:ascii="Times New Roman" w:eastAsia="Calibri" w:hAnsi="Times New Roman" w:cs="Times New Roman"/>
          <w:bCs/>
          <w:i/>
          <w:color w:val="000000"/>
          <w:sz w:val="24"/>
          <w:szCs w:val="24"/>
        </w:rPr>
        <w:t>:</w:t>
      </w:r>
      <w:r w:rsidRPr="00AB2041">
        <w:rPr>
          <w:rFonts w:ascii="Times New Roman" w:eastAsia="Calibri" w:hAnsi="Times New Roman" w:cs="Times New Roman"/>
          <w:b/>
          <w:bCs/>
          <w:color w:val="000000"/>
          <w:sz w:val="24"/>
          <w:szCs w:val="24"/>
        </w:rPr>
        <w:t xml:space="preserve"> </w:t>
      </w:r>
      <w:r w:rsidRPr="00AB2041">
        <w:rPr>
          <w:rFonts w:ascii="Times New Roman" w:eastAsia="Calibri" w:hAnsi="Times New Roman" w:cs="Times New Roman"/>
          <w:color w:val="000000"/>
          <w:sz w:val="24"/>
          <w:szCs w:val="24"/>
        </w:rPr>
        <w:t xml:space="preserve">учёт возрастных особенностей и специфики работы с детьми группы риска. </w:t>
      </w:r>
    </w:p>
    <w:p w:rsidR="00C12C0D" w:rsidRPr="00C12C0D" w:rsidRDefault="00C12C0D" w:rsidP="00C12C0D">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C12C0D">
        <w:rPr>
          <w:rFonts w:ascii="Times New Roman" w:eastAsia="Calibri" w:hAnsi="Times New Roman" w:cs="Times New Roman"/>
          <w:bCs/>
          <w:i/>
          <w:color w:val="000000"/>
          <w:sz w:val="24"/>
          <w:szCs w:val="24"/>
        </w:rPr>
        <w:t>Аксиологичность</w:t>
      </w:r>
      <w:proofErr w:type="spellEnd"/>
      <w:r w:rsidRPr="00C12C0D">
        <w:rPr>
          <w:rFonts w:ascii="Times New Roman" w:eastAsia="Calibri" w:hAnsi="Times New Roman" w:cs="Times New Roman"/>
          <w:bCs/>
          <w:i/>
          <w:color w:val="000000"/>
          <w:sz w:val="24"/>
          <w:szCs w:val="24"/>
        </w:rPr>
        <w:t>:</w:t>
      </w:r>
      <w:r w:rsidRPr="00C12C0D">
        <w:rPr>
          <w:rFonts w:ascii="Times New Roman" w:eastAsia="Calibri" w:hAnsi="Times New Roman" w:cs="Times New Roman"/>
          <w:b/>
          <w:bCs/>
          <w:color w:val="000000"/>
          <w:sz w:val="24"/>
          <w:szCs w:val="24"/>
        </w:rPr>
        <w:t xml:space="preserve"> </w:t>
      </w:r>
      <w:r w:rsidRPr="00C12C0D">
        <w:rPr>
          <w:rFonts w:ascii="Times New Roman" w:eastAsia="Calibri" w:hAnsi="Times New Roman" w:cs="Times New Roman"/>
          <w:color w:val="000000"/>
          <w:sz w:val="24"/>
          <w:szCs w:val="24"/>
        </w:rPr>
        <w:t xml:space="preserve">формирование у детей и подростков мировоззренческих представлений об общечеловеческих ценностях, здоровом образе жизни, уважении к человеку и т.д., которые являются регуляторами их поведения, что является одним из основных морально-эстетических барьеров формирования асоциальных форм поведения. </w:t>
      </w:r>
    </w:p>
    <w:p w:rsidR="00C12C0D" w:rsidRPr="00C12C0D" w:rsidRDefault="00C12C0D" w:rsidP="00C12C0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2C0D">
        <w:rPr>
          <w:rFonts w:ascii="Times New Roman" w:eastAsia="Calibri" w:hAnsi="Times New Roman" w:cs="Times New Roman"/>
          <w:bCs/>
          <w:i/>
          <w:color w:val="000000"/>
          <w:sz w:val="24"/>
          <w:szCs w:val="24"/>
        </w:rPr>
        <w:t>Многоаспектность:</w:t>
      </w:r>
      <w:r w:rsidRPr="00C12C0D">
        <w:rPr>
          <w:rFonts w:ascii="Times New Roman" w:eastAsia="Calibri" w:hAnsi="Times New Roman" w:cs="Times New Roman"/>
          <w:color w:val="000000"/>
          <w:sz w:val="24"/>
          <w:szCs w:val="24"/>
        </w:rPr>
        <w:t xml:space="preserve"> сочетание различных направлений целевой профилактической работы, где ведущими аспектами такой деятельности являются </w:t>
      </w:r>
      <w:proofErr w:type="gramStart"/>
      <w:r w:rsidRPr="00C12C0D">
        <w:rPr>
          <w:rFonts w:ascii="Times New Roman" w:eastAsia="Calibri" w:hAnsi="Times New Roman" w:cs="Times New Roman"/>
          <w:color w:val="000000"/>
          <w:sz w:val="24"/>
          <w:szCs w:val="24"/>
        </w:rPr>
        <w:t>образовательный</w:t>
      </w:r>
      <w:proofErr w:type="gramEnd"/>
      <w:r w:rsidRPr="00C12C0D">
        <w:rPr>
          <w:rFonts w:ascii="Times New Roman" w:eastAsia="Calibri" w:hAnsi="Times New Roman" w:cs="Times New Roman"/>
          <w:color w:val="000000"/>
          <w:sz w:val="24"/>
          <w:szCs w:val="24"/>
        </w:rPr>
        <w:t xml:space="preserve">, воспитательный, социальный, психологический. </w:t>
      </w:r>
    </w:p>
    <w:p w:rsidR="00C12C0D" w:rsidRPr="00C12C0D" w:rsidRDefault="00C12C0D" w:rsidP="00C12C0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12C0D">
        <w:rPr>
          <w:rFonts w:ascii="Times New Roman" w:eastAsia="Calibri" w:hAnsi="Times New Roman" w:cs="Times New Roman"/>
          <w:bCs/>
          <w:i/>
          <w:color w:val="000000"/>
          <w:sz w:val="24"/>
          <w:szCs w:val="24"/>
        </w:rPr>
        <w:t>Последовательность</w:t>
      </w:r>
      <w:r w:rsidRPr="00C12C0D">
        <w:rPr>
          <w:rFonts w:ascii="Times New Roman" w:eastAsia="Calibri" w:hAnsi="Times New Roman" w:cs="Times New Roman"/>
          <w:b/>
          <w:bCs/>
          <w:color w:val="000000"/>
          <w:sz w:val="24"/>
          <w:szCs w:val="24"/>
        </w:rPr>
        <w:t>.</w:t>
      </w:r>
      <w:r w:rsidRPr="00C12C0D">
        <w:rPr>
          <w:rFonts w:ascii="Times New Roman" w:eastAsia="Calibri" w:hAnsi="Times New Roman" w:cs="Times New Roman"/>
          <w:color w:val="000000"/>
          <w:sz w:val="24"/>
          <w:szCs w:val="24"/>
        </w:rPr>
        <w:t xml:space="preserve"> </w:t>
      </w:r>
    </w:p>
    <w:p w:rsidR="00C12C0D" w:rsidRPr="00AB2041" w:rsidRDefault="00C12C0D" w:rsidP="00C12C0D">
      <w:pPr>
        <w:numPr>
          <w:ilvl w:val="0"/>
          <w:numId w:val="2"/>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AB2041">
        <w:rPr>
          <w:rFonts w:ascii="Times New Roman" w:eastAsia="Calibri" w:hAnsi="Times New Roman" w:cs="Times New Roman"/>
          <w:bCs/>
          <w:i/>
          <w:color w:val="000000"/>
          <w:sz w:val="24"/>
          <w:szCs w:val="24"/>
        </w:rPr>
        <w:t xml:space="preserve">Преемственность. </w:t>
      </w:r>
    </w:p>
    <w:p w:rsidR="00C12C0D" w:rsidRPr="00AB2041" w:rsidRDefault="00C12C0D" w:rsidP="00C12C0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bCs/>
          <w:i/>
          <w:color w:val="000000"/>
          <w:sz w:val="24"/>
          <w:szCs w:val="24"/>
        </w:rPr>
        <w:t>Законность:</w:t>
      </w:r>
      <w:r w:rsidRPr="00AB2041">
        <w:rPr>
          <w:rFonts w:ascii="Times New Roman" w:eastAsia="Calibri" w:hAnsi="Times New Roman" w:cs="Times New Roman"/>
          <w:b/>
          <w:bCs/>
          <w:color w:val="000000"/>
          <w:sz w:val="24"/>
          <w:szCs w:val="24"/>
        </w:rPr>
        <w:t xml:space="preserve"> </w:t>
      </w:r>
      <w:r w:rsidRPr="00AB2041">
        <w:rPr>
          <w:rFonts w:ascii="Times New Roman" w:eastAsia="Calibri" w:hAnsi="Times New Roman" w:cs="Times New Roman"/>
          <w:color w:val="000000"/>
          <w:sz w:val="24"/>
          <w:szCs w:val="24"/>
        </w:rPr>
        <w:t xml:space="preserve">первоочередное внимание уделяется наилучшему обеспечению интересов ребёнка в области безопасности, здоровья и законодательства. </w:t>
      </w:r>
    </w:p>
    <w:p w:rsidR="00C12C0D" w:rsidRPr="00AB2041" w:rsidRDefault="00C12C0D" w:rsidP="00C12C0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bCs/>
          <w:i/>
          <w:color w:val="000000"/>
          <w:sz w:val="24"/>
          <w:szCs w:val="24"/>
        </w:rPr>
        <w:t>Партнерство:</w:t>
      </w:r>
      <w:r w:rsidRPr="00AB2041">
        <w:rPr>
          <w:rFonts w:ascii="Times New Roman" w:eastAsia="Calibri" w:hAnsi="Times New Roman" w:cs="Times New Roman"/>
          <w:color w:val="000000"/>
          <w:sz w:val="24"/>
          <w:szCs w:val="24"/>
        </w:rPr>
        <w:t xml:space="preserve"> консолидация возможностей социальных групп, общественных и межведомственных организаций. </w:t>
      </w:r>
    </w:p>
    <w:p w:rsidR="00C12C0D" w:rsidRPr="00AB2041" w:rsidRDefault="00C12C0D" w:rsidP="00C12C0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bCs/>
          <w:i/>
          <w:color w:val="000000"/>
          <w:sz w:val="24"/>
          <w:szCs w:val="24"/>
        </w:rPr>
        <w:t>Целостность:</w:t>
      </w:r>
      <w:r w:rsidRPr="00AB2041">
        <w:rPr>
          <w:rFonts w:ascii="Times New Roman" w:eastAsia="Calibri" w:hAnsi="Times New Roman" w:cs="Times New Roman"/>
          <w:color w:val="000000"/>
          <w:sz w:val="24"/>
          <w:szCs w:val="24"/>
        </w:rPr>
        <w:t xml:space="preserve"> единство стратегии скоординированного развития всех частей программы, что может быть достигнуто на основе баланса интересов участников программы. </w:t>
      </w:r>
    </w:p>
    <w:p w:rsidR="00C12C0D" w:rsidRPr="00AB2041" w:rsidRDefault="00C12C0D" w:rsidP="00C12C0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bCs/>
          <w:i/>
          <w:color w:val="000000"/>
          <w:sz w:val="24"/>
          <w:szCs w:val="24"/>
        </w:rPr>
        <w:t>Саморазвитие:</w:t>
      </w:r>
      <w:r w:rsidRPr="00AB2041">
        <w:rPr>
          <w:rFonts w:ascii="Times New Roman" w:eastAsia="Calibri" w:hAnsi="Times New Roman" w:cs="Times New Roman"/>
          <w:color w:val="000000"/>
          <w:sz w:val="24"/>
          <w:szCs w:val="24"/>
        </w:rPr>
        <w:t xml:space="preserve"> уровень самодостаточности программы, наличие внутренних источников совершенствования, способных адаптировать ее к изменениям в обществе.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AB2041">
        <w:rPr>
          <w:rFonts w:ascii="Times New Roman" w:eastAsia="Calibri" w:hAnsi="Times New Roman" w:cs="Times New Roman"/>
          <w:color w:val="000000"/>
          <w:sz w:val="24"/>
          <w:szCs w:val="24"/>
        </w:rPr>
        <w:lastRenderedPageBreak/>
        <w:t xml:space="preserve">Профилактическая программа школы включает основных ее участников и включает следующие </w:t>
      </w:r>
      <w:r w:rsidRPr="00AB2041">
        <w:rPr>
          <w:rFonts w:ascii="Times New Roman" w:eastAsia="Calibri" w:hAnsi="Times New Roman" w:cs="Times New Roman"/>
          <w:b/>
          <w:color w:val="000000"/>
          <w:sz w:val="24"/>
          <w:szCs w:val="24"/>
        </w:rPr>
        <w:t xml:space="preserve">разделы: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работа с учащимися;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взаимодействие с родительской общественностью;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работа с педагогами школы;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сотрудничество с межведомственными и общественными организациями.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Для достижения положительного результата действия программы педагогический коллектив использует следующие </w:t>
      </w:r>
      <w:r w:rsidRPr="00AB2041">
        <w:rPr>
          <w:rFonts w:ascii="Times New Roman" w:eastAsia="Calibri" w:hAnsi="Times New Roman" w:cs="Times New Roman"/>
          <w:b/>
          <w:color w:val="000000"/>
          <w:sz w:val="24"/>
          <w:szCs w:val="24"/>
        </w:rPr>
        <w:t>технологии:</w:t>
      </w:r>
      <w:r w:rsidRPr="00AB2041">
        <w:rPr>
          <w:rFonts w:ascii="Times New Roman" w:eastAsia="Calibri" w:hAnsi="Times New Roman" w:cs="Times New Roman"/>
          <w:color w:val="000000"/>
          <w:sz w:val="24"/>
          <w:szCs w:val="24"/>
        </w:rPr>
        <w:t xml:space="preserve"> личностно-ориентированные, групповые, коллективные, коррекционные, интегративные, интерактивные. </w:t>
      </w:r>
      <w:proofErr w:type="gramStart"/>
      <w:r w:rsidRPr="00AB2041">
        <w:rPr>
          <w:rFonts w:ascii="Times New Roman" w:eastAsia="Calibri" w:hAnsi="Times New Roman" w:cs="Times New Roman"/>
          <w:color w:val="000000"/>
          <w:sz w:val="24"/>
          <w:szCs w:val="24"/>
        </w:rPr>
        <w:t xml:space="preserve">Данные технологии реализуются в диспутах, лекциях, семинарах, тренингах круглых столах, педсоветах конференциях, экскурсиях, играх, конкурсах, олимпиадах, беседах, коллективных творческих дел, соревнованиях и других форма работы. </w:t>
      </w:r>
      <w:proofErr w:type="gramEnd"/>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Реализация выше изложенных целей, задач и принципов предполагает достижения следующих результатов: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создание системы профилактической работы в школе;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разработка эффективных </w:t>
      </w:r>
      <w:proofErr w:type="gramStart"/>
      <w:r w:rsidRPr="00AB2041">
        <w:rPr>
          <w:rFonts w:ascii="Times New Roman" w:eastAsia="Calibri" w:hAnsi="Times New Roman" w:cs="Times New Roman"/>
          <w:color w:val="000000"/>
          <w:sz w:val="24"/>
          <w:szCs w:val="24"/>
        </w:rPr>
        <w:t>механизмов совместной деятельности участников воспитательной системы школы</w:t>
      </w:r>
      <w:proofErr w:type="gramEnd"/>
      <w:r w:rsidRPr="00AB2041">
        <w:rPr>
          <w:rFonts w:ascii="Times New Roman" w:eastAsia="Calibri" w:hAnsi="Times New Roman" w:cs="Times New Roman"/>
          <w:color w:val="000000"/>
          <w:sz w:val="24"/>
          <w:szCs w:val="24"/>
        </w:rPr>
        <w:t xml:space="preserve">;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повышение психолого-педагогической грамотности родителей учащихся;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повышение медико-психологической компетентности педагогического коллектива;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снижение факторов риска потребления ПАВ в детско-подростковой среде;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уменьшение числа «трудных подростков» в школе;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активное и результативное участие школьников в различных конкурсах, олимпиадах, соревнованиях;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формирование здорового жизненного стиля и эффективных линий поведения у детей и подростков;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создание здоровой и безопасной среды в школе.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Школа имеет хорошую материально-техническую базу, кадрово-профессиональный состав и формирует свои традиции, опыт сотрудничества с общественными и межведомственными организациями, что создает благоприятные условия для успешного выполнения программы. </w:t>
      </w:r>
    </w:p>
    <w:p w:rsidR="00AB2041" w:rsidRPr="00AB2041" w:rsidRDefault="00AB2041" w:rsidP="00F40EE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AB2041">
        <w:rPr>
          <w:rFonts w:ascii="Times New Roman" w:eastAsia="Calibri" w:hAnsi="Times New Roman" w:cs="Times New Roman"/>
          <w:b/>
          <w:color w:val="000000"/>
          <w:sz w:val="24"/>
          <w:szCs w:val="24"/>
        </w:rPr>
        <w:t xml:space="preserve">5. Исполнители программы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Администрация МБОУ СОШ УИОП г</w:t>
      </w:r>
      <w:proofErr w:type="gramStart"/>
      <w:r w:rsidRPr="00AB2041">
        <w:rPr>
          <w:rFonts w:ascii="Times New Roman" w:eastAsia="Calibri" w:hAnsi="Times New Roman" w:cs="Times New Roman"/>
          <w:color w:val="000000"/>
          <w:sz w:val="24"/>
          <w:szCs w:val="24"/>
        </w:rPr>
        <w:t>.З</w:t>
      </w:r>
      <w:proofErr w:type="gramEnd"/>
      <w:r w:rsidRPr="00AB2041">
        <w:rPr>
          <w:rFonts w:ascii="Times New Roman" w:eastAsia="Calibri" w:hAnsi="Times New Roman" w:cs="Times New Roman"/>
          <w:color w:val="000000"/>
          <w:sz w:val="24"/>
          <w:szCs w:val="24"/>
        </w:rPr>
        <w:t xml:space="preserve">ернограда, социальный педагог, психолог, педагогический коллектив, общественный инспектор по правам детства.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Совет профилактики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-медицинский работник </w:t>
      </w:r>
    </w:p>
    <w:p w:rsid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Родительский комитет </w:t>
      </w:r>
    </w:p>
    <w:p w:rsidR="00C12C0D" w:rsidRPr="00C12C0D"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C12C0D">
        <w:rPr>
          <w:rFonts w:ascii="Times New Roman" w:eastAsia="Calibri" w:hAnsi="Times New Roman" w:cs="Times New Roman"/>
          <w:color w:val="000000"/>
          <w:sz w:val="24"/>
          <w:szCs w:val="24"/>
        </w:rPr>
        <w:t xml:space="preserve">-Управляющий Совет </w:t>
      </w:r>
    </w:p>
    <w:p w:rsidR="00C12C0D" w:rsidRPr="00C12C0D" w:rsidRDefault="00C12C0D" w:rsidP="00C12C0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12C0D">
        <w:rPr>
          <w:rFonts w:ascii="Times New Roman" w:eastAsia="Calibri" w:hAnsi="Times New Roman" w:cs="Times New Roman"/>
          <w:b/>
          <w:color w:val="000000"/>
          <w:sz w:val="24"/>
          <w:szCs w:val="24"/>
        </w:rPr>
        <w:t xml:space="preserve">6. Ожидаемые результаты </w:t>
      </w:r>
    </w:p>
    <w:p w:rsidR="00C12C0D" w:rsidRPr="00C12C0D"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C12C0D">
        <w:rPr>
          <w:rFonts w:ascii="Times New Roman" w:eastAsia="Calibri" w:hAnsi="Times New Roman" w:cs="Times New Roman"/>
          <w:color w:val="000000"/>
          <w:sz w:val="24"/>
          <w:szCs w:val="24"/>
        </w:rPr>
        <w:t xml:space="preserve">Реализация мероприятий, предусмотренных программой, позволит: - повысить эффективность социально-реабилитационной работы с детьми и подростками, оказавшимися в трудной жизненной ситуации, а также совершающими противоправные действия - улучшить взаимодействие органов и учреждений системы профилактики безнадзорности и правонарушений - создать стабильные условия для не совершения правонарушений и преступлений несовершеннолетними </w:t>
      </w:r>
      <w:proofErr w:type="gramEnd"/>
    </w:p>
    <w:p w:rsidR="00C12C0D" w:rsidRDefault="00C12C0D"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2041" w:rsidRPr="00AB2041" w:rsidRDefault="00AB2041" w:rsidP="00C12C0D">
      <w:pPr>
        <w:autoSpaceDE w:val="0"/>
        <w:autoSpaceDN w:val="0"/>
        <w:adjustRightInd w:val="0"/>
        <w:spacing w:after="0" w:line="240" w:lineRule="auto"/>
        <w:rPr>
          <w:rFonts w:ascii="Times New Roman" w:eastAsia="Calibri" w:hAnsi="Times New Roman" w:cs="Times New Roman"/>
          <w:b/>
          <w:color w:val="000000"/>
          <w:sz w:val="24"/>
          <w:szCs w:val="24"/>
        </w:rPr>
      </w:pPr>
      <w:r w:rsidRPr="00AB2041">
        <w:rPr>
          <w:rFonts w:ascii="Times New Roman" w:eastAsia="Calibri" w:hAnsi="Times New Roman" w:cs="Times New Roman"/>
          <w:b/>
          <w:color w:val="000000"/>
          <w:sz w:val="24"/>
          <w:szCs w:val="24"/>
        </w:rPr>
        <w:t>Состояние проблемы и обоснование необходимости ее решения</w:t>
      </w:r>
    </w:p>
    <w:p w:rsidR="00AB2041" w:rsidRPr="00AB2041" w:rsidRDefault="00AB2041" w:rsidP="00AB2041">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Невозможно обойти вниманием такие важные проблемы, связанные со здоровьем подростков, как курение, злоупотребление алкоголем, употребление наркотических средств. Эти явления, получившие название “вредные привычки”, широко распространены сегодня в молодежной среде и оказывают огромное влияние на жизнь подростков любой возрастной группы. Наше образовательное учреждение, как и многие </w:t>
      </w:r>
      <w:r w:rsidRPr="00AB2041">
        <w:rPr>
          <w:rFonts w:ascii="Times New Roman" w:eastAsia="Calibri" w:hAnsi="Times New Roman" w:cs="Times New Roman"/>
          <w:color w:val="000000"/>
          <w:sz w:val="24"/>
          <w:szCs w:val="24"/>
        </w:rPr>
        <w:lastRenderedPageBreak/>
        <w:t xml:space="preserve">другие, обладает рядом возможностей для проведения профилактической работы, в частности имеет огромное влияние на формирование и развитие личности ребенка. Доступ к семье ребенка, квалифицированными педагогическими кадрами. Которые совместно со всеми субъектами профилактики, способны обеспечить ведение эффективной профилактической работы.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i/>
          <w:color w:val="000000"/>
          <w:sz w:val="24"/>
          <w:szCs w:val="24"/>
        </w:rPr>
        <w:t>Факторы попадания детей в «группу риска» следующие</w:t>
      </w:r>
      <w:r w:rsidRPr="00AB2041">
        <w:rPr>
          <w:rFonts w:ascii="Times New Roman" w:eastAsia="Calibri" w:hAnsi="Times New Roman" w:cs="Times New Roman"/>
          <w:color w:val="000000"/>
          <w:sz w:val="24"/>
          <w:szCs w:val="24"/>
        </w:rPr>
        <w:t xml:space="preserve">: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дисгармоничная семья;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соматические заболевания;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неблагополучные ситуации в отношениях со сверстниками;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нарушения в эмоциональной сфере (обидчивость, агрессивность, замкнутость, раздражительность и т.д.);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 не занятость учащихся вне школы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 настоящее время определяется необходимостью помочь учащимся адаптироваться и реабилитироваться в социальной среде. Школе не изменить социальной ситуации, но помочь сформировать устойчивые нравственные и морально-этические нормы поведения учащихся, соответствующие правилам культурной жизни в обществе – цель воспитательной работы нашей школы. Следовательно, встает задача создать условия для свободного выбора форм, способов самореализации на основе присвоения общечеловеческих ценностей. А для этого необходимо способствовать тому, чтобы воспитывающая среда была как можно более разнообразной. Программа дает возможность выбирать разные формы работы по всем направлениям: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гражданско-патриотическому;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трудовое и </w:t>
      </w:r>
      <w:proofErr w:type="spellStart"/>
      <w:r w:rsidRPr="00AB2041">
        <w:rPr>
          <w:rFonts w:ascii="Times New Roman" w:eastAsia="Calibri" w:hAnsi="Times New Roman" w:cs="Times New Roman"/>
          <w:color w:val="000000"/>
          <w:sz w:val="24"/>
          <w:szCs w:val="24"/>
        </w:rPr>
        <w:t>профориентационное</w:t>
      </w:r>
      <w:proofErr w:type="spellEnd"/>
      <w:r w:rsidRPr="00AB2041">
        <w:rPr>
          <w:rFonts w:ascii="Times New Roman" w:eastAsia="Calibri" w:hAnsi="Times New Roman" w:cs="Times New Roman"/>
          <w:color w:val="000000"/>
          <w:sz w:val="24"/>
          <w:szCs w:val="24"/>
        </w:rPr>
        <w:t xml:space="preserve">;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художественно-эстетическое;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нравственно-правовое;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здоровье;</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организация работы «телефона доверия»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2041" w:rsidRDefault="00AB2041" w:rsidP="00AB2041">
      <w:pPr>
        <w:autoSpaceDE w:val="0"/>
        <w:autoSpaceDN w:val="0"/>
        <w:adjustRightInd w:val="0"/>
        <w:spacing w:after="0" w:line="240" w:lineRule="auto"/>
        <w:rPr>
          <w:rFonts w:ascii="Times New Roman" w:eastAsia="Calibri" w:hAnsi="Times New Roman" w:cs="Times New Roman"/>
          <w:i/>
          <w:color w:val="000000"/>
          <w:sz w:val="24"/>
          <w:szCs w:val="24"/>
        </w:rPr>
      </w:pPr>
      <w:r w:rsidRPr="00AB2041">
        <w:rPr>
          <w:rFonts w:ascii="Times New Roman" w:eastAsia="Calibri" w:hAnsi="Times New Roman" w:cs="Times New Roman"/>
          <w:i/>
          <w:color w:val="000000"/>
          <w:sz w:val="24"/>
          <w:szCs w:val="24"/>
        </w:rPr>
        <w:t>Работа с учащимися «группы риска».</w:t>
      </w:r>
    </w:p>
    <w:p w:rsidR="00C12C0D" w:rsidRPr="00C12C0D"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C12C0D">
        <w:rPr>
          <w:rFonts w:ascii="Times New Roman" w:eastAsia="Calibri" w:hAnsi="Times New Roman" w:cs="Times New Roman"/>
          <w:color w:val="000000"/>
          <w:sz w:val="24"/>
          <w:szCs w:val="24"/>
        </w:rPr>
        <w:t xml:space="preserve">Вся работа начинается с деятельности классного руководителя. Он взаимодействует со всеми школьными структурами (директором школы, Совета по профилактике правонарушений, завучами, психологической службой, учителями-предметниками, родительским комитетом и т.п.). </w:t>
      </w:r>
    </w:p>
    <w:p w:rsidR="00C12C0D" w:rsidRPr="00C12C0D"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C12C0D">
        <w:rPr>
          <w:rFonts w:ascii="Times New Roman" w:eastAsia="Calibri" w:hAnsi="Times New Roman" w:cs="Times New Roman"/>
          <w:color w:val="000000"/>
          <w:sz w:val="24"/>
          <w:szCs w:val="24"/>
        </w:rPr>
        <w:t xml:space="preserve">Классный руководитель выясняет: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кто из ребят относится к «группе риска», по какой причине;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кто из подростков из многодетных, малообеспеченных, неблагополучных, опекунских семей и семей с детьми-инвалидами;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в каких семьях и условиях проживают данные учащиеся;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составляет социальный паспорт класса;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подает сведения по учащимся «группы риска», многодетных, малообеспеченных, неблагополучных, опекунских семей и семей с детьми-инвалидами социальному педагогу;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подает заявления по постановке учащихся на </w:t>
      </w:r>
      <w:proofErr w:type="spellStart"/>
      <w:r w:rsidRPr="00AB2041">
        <w:rPr>
          <w:rFonts w:ascii="Times New Roman" w:eastAsia="Calibri" w:hAnsi="Times New Roman" w:cs="Times New Roman"/>
          <w:color w:val="000000"/>
          <w:sz w:val="24"/>
          <w:szCs w:val="24"/>
        </w:rPr>
        <w:t>внутришкольный</w:t>
      </w:r>
      <w:proofErr w:type="spellEnd"/>
      <w:r w:rsidRPr="00AB2041">
        <w:rPr>
          <w:rFonts w:ascii="Times New Roman" w:eastAsia="Calibri" w:hAnsi="Times New Roman" w:cs="Times New Roman"/>
          <w:color w:val="000000"/>
          <w:sz w:val="24"/>
          <w:szCs w:val="24"/>
        </w:rPr>
        <w:t xml:space="preserve"> учет.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AB2041">
        <w:rPr>
          <w:rFonts w:ascii="Times New Roman" w:eastAsia="Calibri" w:hAnsi="Times New Roman" w:cs="Times New Roman"/>
          <w:i/>
          <w:color w:val="000000"/>
          <w:sz w:val="24"/>
          <w:szCs w:val="24"/>
        </w:rPr>
        <w:t xml:space="preserve">Социальный педагог: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собирает сведения об учащихся «группы риска» их семьях;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собирает сведения об учащихся из многодетных, малообеспеченных, неблагополучных, опекунских семей и семей с детьми-инвалидами;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ведет картотеку по «группе риска»;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дает рекомендации по работе с подростками классным руководителям и учителям-предметникам, участвует в педагогических советах и семинарах по проблемам профилактике безнадзорности и правонарушений;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поддерживает связь с КДН, ПДН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lastRenderedPageBreak/>
        <w:t xml:space="preserve">-осуществляет совместно с администрацией школы рейды по посещению несовершеннолетних на дому. </w:t>
      </w:r>
    </w:p>
    <w:p w:rsidR="00C12C0D" w:rsidRPr="00AB2041" w:rsidRDefault="00C12C0D" w:rsidP="00C12C0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i/>
          <w:color w:val="000000"/>
          <w:sz w:val="24"/>
          <w:szCs w:val="24"/>
        </w:rPr>
        <w:t>Совет по профилактике</w:t>
      </w:r>
      <w:r w:rsidRPr="00AB2041">
        <w:rPr>
          <w:rFonts w:ascii="Times New Roman" w:eastAsia="Calibri" w:hAnsi="Times New Roman" w:cs="Times New Roman"/>
          <w:color w:val="000000"/>
          <w:sz w:val="24"/>
          <w:szCs w:val="24"/>
        </w:rPr>
        <w:t xml:space="preserve"> правонарушений принимает решение о постановке учащегося на </w:t>
      </w:r>
      <w:proofErr w:type="spellStart"/>
      <w:r w:rsidRPr="00AB2041">
        <w:rPr>
          <w:rFonts w:ascii="Times New Roman" w:eastAsia="Calibri" w:hAnsi="Times New Roman" w:cs="Times New Roman"/>
          <w:color w:val="000000"/>
          <w:sz w:val="24"/>
          <w:szCs w:val="24"/>
        </w:rPr>
        <w:t>внутришкольный</w:t>
      </w:r>
      <w:proofErr w:type="spellEnd"/>
      <w:r w:rsidRPr="00AB2041">
        <w:rPr>
          <w:rFonts w:ascii="Times New Roman" w:eastAsia="Calibri" w:hAnsi="Times New Roman" w:cs="Times New Roman"/>
          <w:color w:val="000000"/>
          <w:sz w:val="24"/>
          <w:szCs w:val="24"/>
        </w:rPr>
        <w:t xml:space="preserve"> учет в соответствии со школьным положением о постановке учащихся на </w:t>
      </w:r>
      <w:proofErr w:type="spellStart"/>
      <w:r w:rsidRPr="00AB2041">
        <w:rPr>
          <w:rFonts w:ascii="Times New Roman" w:eastAsia="Calibri" w:hAnsi="Times New Roman" w:cs="Times New Roman"/>
          <w:color w:val="000000"/>
          <w:sz w:val="24"/>
          <w:szCs w:val="24"/>
        </w:rPr>
        <w:t>внутришкольный</w:t>
      </w:r>
      <w:proofErr w:type="spellEnd"/>
      <w:r w:rsidRPr="00AB2041">
        <w:rPr>
          <w:rFonts w:ascii="Times New Roman" w:eastAsia="Calibri" w:hAnsi="Times New Roman" w:cs="Times New Roman"/>
          <w:color w:val="000000"/>
          <w:sz w:val="24"/>
          <w:szCs w:val="24"/>
        </w:rPr>
        <w:t xml:space="preserve"> учет. </w:t>
      </w:r>
    </w:p>
    <w:p w:rsidR="00AB2041" w:rsidRPr="00AB2041" w:rsidRDefault="00C12C0D"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Причинами постановки на </w:t>
      </w:r>
      <w:proofErr w:type="spellStart"/>
      <w:r w:rsidRPr="00AB2041">
        <w:rPr>
          <w:rFonts w:ascii="Times New Roman" w:eastAsia="Calibri" w:hAnsi="Times New Roman" w:cs="Times New Roman"/>
          <w:color w:val="000000"/>
          <w:sz w:val="24"/>
          <w:szCs w:val="24"/>
        </w:rPr>
        <w:t>внутришкольный</w:t>
      </w:r>
      <w:proofErr w:type="spellEnd"/>
      <w:r w:rsidRPr="00AB2041">
        <w:rPr>
          <w:rFonts w:ascii="Times New Roman" w:eastAsia="Calibri" w:hAnsi="Times New Roman" w:cs="Times New Roman"/>
          <w:color w:val="000000"/>
          <w:sz w:val="24"/>
          <w:szCs w:val="24"/>
        </w:rPr>
        <w:t xml:space="preserve"> профилактический учет могут быть: </w:t>
      </w:r>
      <w:r w:rsidR="00AB2041" w:rsidRPr="00AB2041">
        <w:rPr>
          <w:rFonts w:ascii="Times New Roman" w:eastAsia="Calibri" w:hAnsi="Times New Roman" w:cs="Times New Roman"/>
          <w:color w:val="000000"/>
          <w:sz w:val="24"/>
          <w:szCs w:val="24"/>
        </w:rPr>
        <w:t xml:space="preserve"> </w:t>
      </w:r>
    </w:p>
    <w:tbl>
      <w:tblPr>
        <w:tblpPr w:leftFromText="180" w:rightFromText="180" w:vertAnchor="text" w:horzAnchor="margin" w:tblpXSpec="center" w:tblpY="86"/>
        <w:tblW w:w="10667" w:type="dxa"/>
        <w:tblBorders>
          <w:top w:val="nil"/>
          <w:left w:val="nil"/>
          <w:bottom w:val="nil"/>
          <w:right w:val="nil"/>
        </w:tblBorders>
        <w:tblLayout w:type="fixed"/>
        <w:tblLook w:val="0000"/>
      </w:tblPr>
      <w:tblGrid>
        <w:gridCol w:w="1668"/>
        <w:gridCol w:w="1760"/>
        <w:gridCol w:w="1715"/>
        <w:gridCol w:w="1957"/>
        <w:gridCol w:w="1855"/>
        <w:gridCol w:w="1712"/>
      </w:tblGrid>
      <w:tr w:rsidR="00AB2041" w:rsidRPr="00AB2041" w:rsidTr="00AB2041">
        <w:trPr>
          <w:trHeight w:val="657"/>
        </w:trPr>
        <w:tc>
          <w:tcPr>
            <w:tcW w:w="1668"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Вид контроля </w:t>
            </w:r>
          </w:p>
        </w:tc>
        <w:tc>
          <w:tcPr>
            <w:tcW w:w="1760"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Периодичность контроля </w:t>
            </w:r>
          </w:p>
        </w:tc>
        <w:tc>
          <w:tcPr>
            <w:tcW w:w="1715"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AB2041">
              <w:rPr>
                <w:rFonts w:ascii="Times New Roman" w:eastAsia="Calibri" w:hAnsi="Times New Roman" w:cs="Times New Roman"/>
                <w:b/>
                <w:bCs/>
                <w:color w:val="000000"/>
                <w:sz w:val="24"/>
                <w:szCs w:val="24"/>
              </w:rPr>
              <w:t xml:space="preserve">Ответственный за контроль </w:t>
            </w:r>
            <w:proofErr w:type="gramEnd"/>
          </w:p>
        </w:tc>
        <w:tc>
          <w:tcPr>
            <w:tcW w:w="1957"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Документ, в котором фиксируется результат контроля </w:t>
            </w:r>
          </w:p>
        </w:tc>
        <w:tc>
          <w:tcPr>
            <w:tcW w:w="1855"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Способ и место проведенного контроля </w:t>
            </w:r>
          </w:p>
        </w:tc>
        <w:tc>
          <w:tcPr>
            <w:tcW w:w="1712"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Частота анализа контроля </w:t>
            </w:r>
          </w:p>
        </w:tc>
      </w:tr>
      <w:tr w:rsidR="00AB2041" w:rsidRPr="00AB2041" w:rsidTr="00AB2041">
        <w:trPr>
          <w:trHeight w:val="1235"/>
        </w:trPr>
        <w:tc>
          <w:tcPr>
            <w:tcW w:w="1668" w:type="dxa"/>
            <w:vMerge w:val="restart"/>
            <w:tcBorders>
              <w:top w:val="single" w:sz="4" w:space="0" w:color="auto"/>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Текущий </w:t>
            </w:r>
            <w:proofErr w:type="gramStart"/>
            <w:r w:rsidRPr="00AB2041">
              <w:rPr>
                <w:rFonts w:ascii="Times New Roman" w:eastAsia="Calibri" w:hAnsi="Times New Roman" w:cs="Times New Roman"/>
                <w:color w:val="000000"/>
                <w:sz w:val="24"/>
                <w:szCs w:val="24"/>
              </w:rPr>
              <w:t>контроль за</w:t>
            </w:r>
            <w:proofErr w:type="gramEnd"/>
            <w:r w:rsidRPr="00AB2041">
              <w:rPr>
                <w:rFonts w:ascii="Times New Roman" w:eastAsia="Calibri" w:hAnsi="Times New Roman" w:cs="Times New Roman"/>
                <w:color w:val="000000"/>
                <w:sz w:val="24"/>
                <w:szCs w:val="24"/>
              </w:rPr>
              <w:t xml:space="preserve"> посещением учебных занятий </w:t>
            </w:r>
          </w:p>
        </w:tc>
        <w:tc>
          <w:tcPr>
            <w:tcW w:w="1760" w:type="dxa"/>
            <w:vMerge w:val="restart"/>
            <w:tcBorders>
              <w:top w:val="single" w:sz="4" w:space="0" w:color="auto"/>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 течение каждого месяца </w:t>
            </w:r>
          </w:p>
        </w:tc>
        <w:tc>
          <w:tcPr>
            <w:tcW w:w="1715" w:type="dxa"/>
            <w:vMerge w:val="restart"/>
            <w:tcBorders>
              <w:top w:val="single" w:sz="4" w:space="0" w:color="auto"/>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Классный руководитель, педагог-психолог, соц</w:t>
            </w:r>
            <w:proofErr w:type="gramStart"/>
            <w:r w:rsidRPr="00AB2041">
              <w:rPr>
                <w:rFonts w:ascii="Times New Roman" w:eastAsia="Calibri" w:hAnsi="Times New Roman" w:cs="Times New Roman"/>
                <w:color w:val="000000"/>
                <w:sz w:val="24"/>
                <w:szCs w:val="24"/>
              </w:rPr>
              <w:t>.п</w:t>
            </w:r>
            <w:proofErr w:type="gramEnd"/>
            <w:r w:rsidRPr="00AB2041">
              <w:rPr>
                <w:rFonts w:ascii="Times New Roman" w:eastAsia="Calibri" w:hAnsi="Times New Roman" w:cs="Times New Roman"/>
                <w:color w:val="000000"/>
                <w:sz w:val="24"/>
                <w:szCs w:val="24"/>
              </w:rPr>
              <w:t xml:space="preserve">едагог </w:t>
            </w:r>
          </w:p>
        </w:tc>
        <w:tc>
          <w:tcPr>
            <w:tcW w:w="1957" w:type="dxa"/>
            <w:vMerge w:val="restart"/>
            <w:tcBorders>
              <w:top w:val="single" w:sz="4" w:space="0" w:color="auto"/>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Классный журнал сводная таблица, где отмечаются присутствие либо отсутствие на уроках (опоздал, болел, прогулял и др.), дневник классного руководителя </w:t>
            </w:r>
          </w:p>
        </w:tc>
        <w:tc>
          <w:tcPr>
            <w:tcW w:w="1855"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Беседа с родителями и несовершеннолетним </w:t>
            </w:r>
          </w:p>
        </w:tc>
        <w:tc>
          <w:tcPr>
            <w:tcW w:w="1712"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Ежемесячно </w:t>
            </w:r>
          </w:p>
        </w:tc>
      </w:tr>
      <w:tr w:rsidR="00AB2041" w:rsidRPr="00AB2041" w:rsidTr="00AB2041">
        <w:trPr>
          <w:trHeight w:val="1421"/>
        </w:trPr>
        <w:tc>
          <w:tcPr>
            <w:tcW w:w="1668" w:type="dxa"/>
            <w:vMerge/>
            <w:tcBorders>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760" w:type="dxa"/>
            <w:vMerge/>
            <w:tcBorders>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715" w:type="dxa"/>
            <w:vMerge/>
            <w:tcBorders>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957" w:type="dxa"/>
            <w:vMerge/>
            <w:tcBorders>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855"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Заседание Совета по профилактике правонарушений</w:t>
            </w:r>
          </w:p>
        </w:tc>
        <w:tc>
          <w:tcPr>
            <w:tcW w:w="1712" w:type="dxa"/>
            <w:vMerge w:val="restart"/>
            <w:tcBorders>
              <w:top w:val="single" w:sz="4" w:space="0" w:color="auto"/>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Один раз в месяц</w:t>
            </w:r>
          </w:p>
        </w:tc>
      </w:tr>
      <w:tr w:rsidR="00AB2041" w:rsidRPr="00AB2041" w:rsidTr="00AB2041">
        <w:trPr>
          <w:trHeight w:val="671"/>
        </w:trPr>
        <w:tc>
          <w:tcPr>
            <w:tcW w:w="1668" w:type="dxa"/>
            <w:vMerge/>
            <w:tcBorders>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760" w:type="dxa"/>
            <w:vMerge/>
            <w:tcBorders>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715" w:type="dxa"/>
            <w:vMerge/>
            <w:tcBorders>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957" w:type="dxa"/>
            <w:vMerge/>
            <w:tcBorders>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1855"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Педсовет</w:t>
            </w:r>
          </w:p>
        </w:tc>
        <w:tc>
          <w:tcPr>
            <w:tcW w:w="1712" w:type="dxa"/>
            <w:vMerge/>
            <w:tcBorders>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r>
      <w:tr w:rsidR="00AB2041" w:rsidRPr="00AB2041" w:rsidTr="00AB2041">
        <w:trPr>
          <w:trHeight w:val="1621"/>
        </w:trPr>
        <w:tc>
          <w:tcPr>
            <w:tcW w:w="1668"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Выборочный </w:t>
            </w:r>
            <w:proofErr w:type="gramStart"/>
            <w:r w:rsidRPr="00AB2041">
              <w:rPr>
                <w:rFonts w:ascii="Times New Roman" w:eastAsia="Calibri" w:hAnsi="Times New Roman" w:cs="Times New Roman"/>
                <w:color w:val="000000"/>
                <w:sz w:val="24"/>
                <w:szCs w:val="24"/>
              </w:rPr>
              <w:t>контроль за</w:t>
            </w:r>
            <w:proofErr w:type="gramEnd"/>
            <w:r w:rsidRPr="00AB2041">
              <w:rPr>
                <w:rFonts w:ascii="Times New Roman" w:eastAsia="Calibri" w:hAnsi="Times New Roman" w:cs="Times New Roman"/>
                <w:color w:val="000000"/>
                <w:sz w:val="24"/>
                <w:szCs w:val="24"/>
              </w:rPr>
              <w:t xml:space="preserve"> обучением, поведением, посещением учебных занятий </w:t>
            </w:r>
          </w:p>
        </w:tc>
        <w:tc>
          <w:tcPr>
            <w:tcW w:w="1760"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По плану профилактической работы классного руководителя</w:t>
            </w:r>
            <w:proofErr w:type="gramStart"/>
            <w:r w:rsidRPr="00AB2041">
              <w:rPr>
                <w:rFonts w:ascii="Times New Roman" w:eastAsia="Calibri" w:hAnsi="Times New Roman" w:cs="Times New Roman"/>
                <w:color w:val="000000"/>
                <w:sz w:val="24"/>
                <w:szCs w:val="24"/>
              </w:rPr>
              <w:t xml:space="preserve"> П</w:t>
            </w:r>
            <w:proofErr w:type="gramEnd"/>
            <w:r w:rsidRPr="00AB2041">
              <w:rPr>
                <w:rFonts w:ascii="Times New Roman" w:eastAsia="Calibri" w:hAnsi="Times New Roman" w:cs="Times New Roman"/>
                <w:color w:val="000000"/>
                <w:sz w:val="24"/>
                <w:szCs w:val="24"/>
              </w:rPr>
              <w:t>о графику Совета по профилактике правонарушений</w:t>
            </w:r>
          </w:p>
        </w:tc>
        <w:tc>
          <w:tcPr>
            <w:tcW w:w="1715"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Классный руководитель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Члены Совета</w:t>
            </w:r>
          </w:p>
        </w:tc>
        <w:tc>
          <w:tcPr>
            <w:tcW w:w="1957"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Докладная записка классного руководителя </w:t>
            </w:r>
          </w:p>
        </w:tc>
        <w:tc>
          <w:tcPr>
            <w:tcW w:w="1855"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заседание Совета</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Беседа с родителями </w:t>
            </w:r>
          </w:p>
        </w:tc>
        <w:tc>
          <w:tcPr>
            <w:tcW w:w="1712"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 получению докладной записки классного руководителя. В зависимости от результатов первичного контроля </w:t>
            </w:r>
          </w:p>
        </w:tc>
      </w:tr>
      <w:tr w:rsidR="00AB2041" w:rsidRPr="00AB2041" w:rsidTr="00AB2041">
        <w:trPr>
          <w:trHeight w:val="521"/>
        </w:trPr>
        <w:tc>
          <w:tcPr>
            <w:tcW w:w="10667" w:type="dxa"/>
            <w:gridSpan w:val="6"/>
            <w:tcBorders>
              <w:top w:val="single" w:sz="4" w:space="0" w:color="auto"/>
              <w:left w:val="nil"/>
              <w:right w:val="nil"/>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r>
    </w:tbl>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нарушение Устава школы: систематическое невыполнение требований учителя, пропуски уроков без уважительной причины, употребление алкогольных напитков и наркотических веществ, хулиганство и т.п.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совершение правонарушения во внеурочное время и поставленные на учет в подразделении по делам несовершеннолетних (КДН</w:t>
      </w:r>
      <w:proofErr w:type="gramStart"/>
      <w:r w:rsidRPr="00AB2041">
        <w:rPr>
          <w:rFonts w:ascii="Times New Roman" w:eastAsia="Calibri" w:hAnsi="Times New Roman" w:cs="Times New Roman"/>
          <w:color w:val="000000"/>
          <w:sz w:val="24"/>
          <w:szCs w:val="24"/>
        </w:rPr>
        <w:t xml:space="preserve"> ,</w:t>
      </w:r>
      <w:proofErr w:type="gramEnd"/>
      <w:r w:rsidRPr="00AB2041">
        <w:rPr>
          <w:rFonts w:ascii="Times New Roman" w:eastAsia="Calibri" w:hAnsi="Times New Roman" w:cs="Times New Roman"/>
          <w:color w:val="000000"/>
          <w:sz w:val="24"/>
          <w:szCs w:val="24"/>
        </w:rPr>
        <w:t xml:space="preserve"> ПДН)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AB2041">
        <w:rPr>
          <w:rFonts w:ascii="Times New Roman" w:eastAsia="Calibri" w:hAnsi="Times New Roman" w:cs="Times New Roman"/>
          <w:i/>
          <w:color w:val="000000"/>
          <w:sz w:val="24"/>
          <w:szCs w:val="24"/>
        </w:rPr>
        <w:t xml:space="preserve">Постановка на учет подростка возможна: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 заявлению классного руководителя;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 заявлению администрации школы;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в результате совершения правонарушения во внеурочное время и поставленные на учет в подразделении по делам несовершеннолетних (ПДН, КДН) </w:t>
      </w:r>
    </w:p>
    <w:p w:rsidR="00AB2041" w:rsidRPr="00AB2041" w:rsidRDefault="00AB2041" w:rsidP="00AB2041">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Для постановки несовершеннолетнего на </w:t>
      </w:r>
      <w:proofErr w:type="spellStart"/>
      <w:r w:rsidRPr="00AB2041">
        <w:rPr>
          <w:rFonts w:ascii="Times New Roman" w:eastAsia="Calibri" w:hAnsi="Times New Roman" w:cs="Times New Roman"/>
          <w:color w:val="000000"/>
          <w:sz w:val="24"/>
          <w:szCs w:val="24"/>
        </w:rPr>
        <w:t>внутришкольный</w:t>
      </w:r>
      <w:proofErr w:type="spellEnd"/>
      <w:r w:rsidRPr="00AB2041">
        <w:rPr>
          <w:rFonts w:ascii="Times New Roman" w:eastAsia="Calibri" w:hAnsi="Times New Roman" w:cs="Times New Roman"/>
          <w:color w:val="000000"/>
          <w:sz w:val="24"/>
          <w:szCs w:val="24"/>
        </w:rPr>
        <w:t xml:space="preserve"> учет на заседании Совета по профилактике правонарушений рассматриваются заявления классных руководителей,  администрации школы и учителей предметников о постановке подростков на учет, выписка из   КДН. Затем </w:t>
      </w:r>
      <w:proofErr w:type="gramStart"/>
      <w:r w:rsidRPr="00AB2041">
        <w:rPr>
          <w:rFonts w:ascii="Times New Roman" w:eastAsia="Calibri" w:hAnsi="Times New Roman" w:cs="Times New Roman"/>
          <w:color w:val="000000"/>
          <w:sz w:val="24"/>
          <w:szCs w:val="24"/>
        </w:rPr>
        <w:t>социальный педагог  совместно с классным руководителем разрабатывают</w:t>
      </w:r>
      <w:proofErr w:type="gramEnd"/>
      <w:r w:rsidRPr="00AB2041">
        <w:rPr>
          <w:rFonts w:ascii="Times New Roman" w:eastAsia="Calibri" w:hAnsi="Times New Roman" w:cs="Times New Roman"/>
          <w:color w:val="000000"/>
          <w:sz w:val="24"/>
          <w:szCs w:val="24"/>
        </w:rPr>
        <w:t xml:space="preserve"> индивидуальную коррекционную программу  </w:t>
      </w:r>
      <w:r w:rsidRPr="00AB2041">
        <w:rPr>
          <w:rFonts w:ascii="Times New Roman" w:eastAsia="Calibri" w:hAnsi="Times New Roman" w:cs="Times New Roman"/>
          <w:color w:val="000000"/>
          <w:sz w:val="24"/>
          <w:szCs w:val="24"/>
        </w:rPr>
        <w:lastRenderedPageBreak/>
        <w:t xml:space="preserve">профилактической работы с данным несовершеннолетним. Результатом профилактической работы является снятие несовершеннолетнего с </w:t>
      </w:r>
      <w:proofErr w:type="spellStart"/>
      <w:r w:rsidRPr="00AB2041">
        <w:rPr>
          <w:rFonts w:ascii="Times New Roman" w:eastAsia="Calibri" w:hAnsi="Times New Roman" w:cs="Times New Roman"/>
          <w:color w:val="000000"/>
          <w:sz w:val="24"/>
          <w:szCs w:val="24"/>
        </w:rPr>
        <w:t>внутришкольного</w:t>
      </w:r>
      <w:proofErr w:type="spellEnd"/>
      <w:r w:rsidRPr="00AB2041">
        <w:rPr>
          <w:rFonts w:ascii="Times New Roman" w:eastAsia="Calibri" w:hAnsi="Times New Roman" w:cs="Times New Roman"/>
          <w:color w:val="000000"/>
          <w:sz w:val="24"/>
          <w:szCs w:val="24"/>
        </w:rPr>
        <w:t xml:space="preserve"> учета.   </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AB2041">
        <w:rPr>
          <w:rFonts w:ascii="Times New Roman" w:eastAsia="Calibri" w:hAnsi="Times New Roman" w:cs="Times New Roman"/>
          <w:b/>
          <w:color w:val="000000"/>
          <w:sz w:val="24"/>
          <w:szCs w:val="24"/>
        </w:rPr>
        <w:t>Виды и методы проведения контроля несовершеннолетнего, находящегося на профилактическом учете.</w:t>
      </w:r>
    </w:p>
    <w:p w:rsidR="00AB2041" w:rsidRPr="00AB2041" w:rsidRDefault="00AB2041" w:rsidP="00AB2041">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i/>
          <w:iCs/>
          <w:color w:val="000000"/>
          <w:sz w:val="24"/>
          <w:szCs w:val="24"/>
        </w:rPr>
        <w:t xml:space="preserve">Профилактическая работа со школьниками </w:t>
      </w:r>
      <w:r w:rsidRPr="00AB2041">
        <w:rPr>
          <w:rFonts w:ascii="Times New Roman" w:eastAsia="Calibri" w:hAnsi="Times New Roman" w:cs="Times New Roman"/>
          <w:color w:val="000000"/>
          <w:sz w:val="24"/>
          <w:szCs w:val="24"/>
        </w:rPr>
        <w:t xml:space="preserve">включает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предупредительно-профилактическую деятельность и индивидуальную работу с подростками с </w:t>
      </w:r>
      <w:proofErr w:type="spellStart"/>
      <w:r w:rsidRPr="00AB2041">
        <w:rPr>
          <w:rFonts w:ascii="Times New Roman" w:eastAsia="Calibri" w:hAnsi="Times New Roman" w:cs="Times New Roman"/>
          <w:color w:val="000000"/>
          <w:sz w:val="24"/>
          <w:szCs w:val="24"/>
        </w:rPr>
        <w:t>девиантным</w:t>
      </w:r>
      <w:proofErr w:type="spellEnd"/>
      <w:r w:rsidRPr="00AB2041">
        <w:rPr>
          <w:rFonts w:ascii="Times New Roman" w:eastAsia="Calibri" w:hAnsi="Times New Roman" w:cs="Times New Roman"/>
          <w:color w:val="000000"/>
          <w:sz w:val="24"/>
          <w:szCs w:val="24"/>
        </w:rPr>
        <w:t xml:space="preserve"> поведением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AB2041">
        <w:rPr>
          <w:rFonts w:ascii="Times New Roman" w:eastAsia="Calibri" w:hAnsi="Times New Roman" w:cs="Times New Roman"/>
          <w:color w:val="000000"/>
          <w:sz w:val="24"/>
          <w:szCs w:val="24"/>
        </w:rPr>
        <w:t>несклонной к правонарушениям</w:t>
      </w:r>
      <w:proofErr w:type="gramEnd"/>
      <w:r w:rsidRPr="00AB2041">
        <w:rPr>
          <w:rFonts w:ascii="Times New Roman" w:eastAsia="Calibri" w:hAnsi="Times New Roman" w:cs="Times New Roman"/>
          <w:color w:val="000000"/>
          <w:sz w:val="24"/>
          <w:szCs w:val="24"/>
        </w:rPr>
        <w:t xml:space="preserve"> личности. </w:t>
      </w: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4"/>
          <w:szCs w:val="24"/>
          <w:lang w:eastAsia="ru-RU"/>
        </w:rPr>
      </w:pPr>
      <w:r w:rsidRPr="00AB2041">
        <w:rPr>
          <w:rFonts w:ascii="Times New Roman" w:eastAsia="Calibri" w:hAnsi="Times New Roman" w:cs="Times New Roman"/>
          <w:sz w:val="24"/>
          <w:szCs w:val="24"/>
        </w:rPr>
        <w:t>Задача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индивидуальной</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работы</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подростками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w:t>
      </w:r>
      <w:r w:rsidRPr="00AB2041">
        <w:rPr>
          <w:rFonts w:ascii="Calibri" w:eastAsia="Calibri" w:hAnsi="Calibri" w:cs="Times New Roman"/>
          <w:sz w:val="24"/>
          <w:szCs w:val="24"/>
        </w:rPr>
        <w:t xml:space="preserve"> </w:t>
      </w:r>
      <w:proofErr w:type="spellStart"/>
      <w:r w:rsidRPr="00AB2041">
        <w:rPr>
          <w:rFonts w:ascii="Times New Roman" w:eastAsia="Calibri" w:hAnsi="Times New Roman" w:cs="Times New Roman"/>
          <w:sz w:val="24"/>
          <w:szCs w:val="24"/>
        </w:rPr>
        <w:t>девиантным</w:t>
      </w:r>
      <w:proofErr w:type="spellEnd"/>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поведением</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состоит</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содействии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сознательному</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выбору</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воспитанником</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своего</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жизненного</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пути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Работа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выстраивается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несколько</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этапов</w:t>
      </w:r>
      <w:r w:rsidRPr="00AB2041">
        <w:rPr>
          <w:rFonts w:ascii="Calibri" w:eastAsia="Calibri" w:hAnsi="Calibri" w:cs="Times New Roman"/>
          <w:sz w:val="24"/>
          <w:szCs w:val="24"/>
        </w:rPr>
        <w:t>:</w:t>
      </w:r>
    </w:p>
    <w:tbl>
      <w:tblPr>
        <w:tblW w:w="10706" w:type="dxa"/>
        <w:tblInd w:w="-1096" w:type="dxa"/>
        <w:tblBorders>
          <w:top w:val="single" w:sz="4" w:space="0" w:color="auto"/>
        </w:tblBorders>
        <w:tblLayout w:type="fixed"/>
        <w:tblLook w:val="0000"/>
      </w:tblPr>
      <w:tblGrid>
        <w:gridCol w:w="5070"/>
        <w:gridCol w:w="5636"/>
      </w:tblGrid>
      <w:tr w:rsidR="00AB2041" w:rsidRPr="00AB2041" w:rsidTr="00AB2041">
        <w:trPr>
          <w:trHeight w:val="539"/>
        </w:trPr>
        <w:tc>
          <w:tcPr>
            <w:tcW w:w="5070" w:type="dxa"/>
            <w:tcBorders>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Этап </w:t>
            </w:r>
          </w:p>
        </w:tc>
        <w:tc>
          <w:tcPr>
            <w:tcW w:w="5636" w:type="dxa"/>
            <w:tcBorders>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Содержание </w:t>
            </w:r>
          </w:p>
        </w:tc>
      </w:tr>
      <w:tr w:rsidR="00AB2041" w:rsidRPr="00AB2041" w:rsidTr="00AB2041">
        <w:tblPrEx>
          <w:tblBorders>
            <w:top w:val="nil"/>
            <w:left w:val="nil"/>
            <w:bottom w:val="nil"/>
            <w:right w:val="nil"/>
          </w:tblBorders>
        </w:tblPrEx>
        <w:trPr>
          <w:trHeight w:val="109"/>
        </w:trPr>
        <w:tc>
          <w:tcPr>
            <w:tcW w:w="5070"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Изучение подростка и окружающей его среды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5636"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Диагностика подростка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r>
      <w:tr w:rsidR="00AB2041" w:rsidRPr="00AB2041" w:rsidTr="00AB2041">
        <w:tblPrEx>
          <w:tblBorders>
            <w:top w:val="nil"/>
            <w:left w:val="nil"/>
            <w:bottom w:val="nil"/>
            <w:right w:val="nil"/>
          </w:tblBorders>
        </w:tblPrEx>
        <w:trPr>
          <w:trHeight w:val="109"/>
        </w:trPr>
        <w:tc>
          <w:tcPr>
            <w:tcW w:w="5070" w:type="dxa"/>
            <w:tcBorders>
              <w:top w:val="single" w:sz="4" w:space="0" w:color="auto"/>
              <w:left w:val="single" w:sz="4" w:space="0" w:color="auto"/>
              <w:right w:val="single" w:sz="4" w:space="0" w:color="auto"/>
            </w:tcBorders>
          </w:tcPr>
          <w:tbl>
            <w:tblPr>
              <w:tblW w:w="9132" w:type="dxa"/>
              <w:tblBorders>
                <w:top w:val="nil"/>
                <w:left w:val="nil"/>
                <w:bottom w:val="nil"/>
                <w:right w:val="nil"/>
              </w:tblBorders>
              <w:tblLayout w:type="fixed"/>
              <w:tblLook w:val="0000"/>
            </w:tblPr>
            <w:tblGrid>
              <w:gridCol w:w="9132"/>
            </w:tblGrid>
            <w:tr w:rsidR="00AB2041" w:rsidRPr="00AB2041" w:rsidTr="00502DB7">
              <w:trPr>
                <w:trHeight w:val="1020"/>
              </w:trPr>
              <w:tc>
                <w:tcPr>
                  <w:tcW w:w="9132" w:type="dxa"/>
                  <w:tcBorders>
                    <w:left w:val="nil"/>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Обеспечение психологической готовности подростка к изменению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w:t>
                  </w:r>
                </w:p>
              </w:tc>
            </w:tr>
          </w:tbl>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5636" w:type="dxa"/>
            <w:tcBorders>
              <w:top w:val="single" w:sz="4" w:space="0" w:color="auto"/>
              <w:left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Беседы с подростком, вхождение в доверие к нему, пробуждение его интереса к той или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иной деятельности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r>
      <w:tr w:rsidR="00AB2041" w:rsidRPr="00AB2041" w:rsidTr="00AB2041">
        <w:tblPrEx>
          <w:tblBorders>
            <w:top w:val="nil"/>
            <w:left w:val="nil"/>
            <w:bottom w:val="nil"/>
            <w:right w:val="nil"/>
          </w:tblBorders>
        </w:tblPrEx>
        <w:trPr>
          <w:trHeight w:val="109"/>
        </w:trPr>
        <w:tc>
          <w:tcPr>
            <w:tcW w:w="5070"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Накопление подростком нравственно положительных качеств, поступков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5636"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Стимулирование положительных поступков, изменений, </w:t>
            </w:r>
            <w:proofErr w:type="spellStart"/>
            <w:r w:rsidRPr="00AB2041">
              <w:rPr>
                <w:rFonts w:ascii="Times New Roman" w:eastAsia="Calibri" w:hAnsi="Times New Roman" w:cs="Times New Roman"/>
                <w:color w:val="000000"/>
                <w:sz w:val="24"/>
                <w:szCs w:val="24"/>
              </w:rPr>
              <w:t>профориентационная</w:t>
            </w:r>
            <w:proofErr w:type="spellEnd"/>
            <w:r w:rsidRPr="00AB2041">
              <w:rPr>
                <w:rFonts w:ascii="Times New Roman" w:eastAsia="Calibri" w:hAnsi="Times New Roman" w:cs="Times New Roman"/>
                <w:color w:val="000000"/>
                <w:sz w:val="24"/>
                <w:szCs w:val="24"/>
              </w:rPr>
              <w:t xml:space="preserve"> работа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r>
      <w:tr w:rsidR="00AB2041" w:rsidRPr="00AB2041" w:rsidTr="00AB2041">
        <w:tblPrEx>
          <w:tblBorders>
            <w:top w:val="nil"/>
            <w:left w:val="nil"/>
            <w:bottom w:val="nil"/>
            <w:right w:val="nil"/>
          </w:tblBorders>
        </w:tblPrEx>
        <w:trPr>
          <w:trHeight w:val="109"/>
        </w:trPr>
        <w:tc>
          <w:tcPr>
            <w:tcW w:w="5070"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Самовоспитание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c>
          <w:tcPr>
            <w:tcW w:w="5636" w:type="dxa"/>
            <w:tcBorders>
              <w:top w:val="single" w:sz="4" w:space="0" w:color="auto"/>
              <w:left w:val="single" w:sz="4" w:space="0" w:color="auto"/>
              <w:bottom w:val="single" w:sz="4" w:space="0" w:color="auto"/>
              <w:right w:val="single" w:sz="4" w:space="0" w:color="auto"/>
            </w:tcBorders>
          </w:tcPr>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Поддержка подростка в процессе самовоспитания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tc>
      </w:tr>
    </w:tbl>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4"/>
          <w:szCs w:val="24"/>
          <w:lang w:eastAsia="ru-RU"/>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i/>
          <w:iCs/>
          <w:color w:val="000000"/>
          <w:sz w:val="24"/>
          <w:szCs w:val="24"/>
        </w:rPr>
        <w:t xml:space="preserve">Профилактическая работа с родителями </w:t>
      </w:r>
      <w:r w:rsidRPr="00AB2041">
        <w:rPr>
          <w:rFonts w:ascii="Times New Roman" w:eastAsia="Calibri" w:hAnsi="Times New Roman" w:cs="Times New Roman"/>
          <w:color w:val="000000"/>
          <w:sz w:val="24"/>
          <w:szCs w:val="24"/>
        </w:rPr>
        <w:t xml:space="preserve">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 целях профилактики безнадзорности в школе работают разнообразные кружки и секции.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i/>
          <w:iCs/>
          <w:color w:val="000000"/>
          <w:sz w:val="24"/>
          <w:szCs w:val="24"/>
        </w:rPr>
        <w:t xml:space="preserve">Планы мероприятий по каждому блоку работы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Организационная работа: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 Планирование и коррекция работы по профилактике правонарушений совместно ПДН ОВД.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2. Организация работы школьного Совета профилактики.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3. Проведение тематических педагогических советов.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4. Педагогический всеобуч для родителей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5. Социально-педагогическая работа с детьми «группы риска»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6. Составление социального паспорта классов, школы.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7. Ведение картотеки учащихся из неблагополучных семей, обучающихся, стоящих на внутришкольном учёте, карты семьи.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8. Социально педагогический мониторинг  (посещение семей микрорайона школы, выявление обучающихся, не посещающих школу).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lastRenderedPageBreak/>
        <w:t xml:space="preserve">9. Выявление и постановка на учёт детей с </w:t>
      </w:r>
      <w:proofErr w:type="spellStart"/>
      <w:r w:rsidRPr="00AB2041">
        <w:rPr>
          <w:rFonts w:ascii="Times New Roman" w:eastAsia="Calibri" w:hAnsi="Times New Roman" w:cs="Times New Roman"/>
          <w:color w:val="000000"/>
          <w:sz w:val="24"/>
          <w:szCs w:val="24"/>
        </w:rPr>
        <w:t>девиантным</w:t>
      </w:r>
      <w:proofErr w:type="spellEnd"/>
      <w:r w:rsidRPr="00AB2041">
        <w:rPr>
          <w:rFonts w:ascii="Times New Roman" w:eastAsia="Calibri" w:hAnsi="Times New Roman" w:cs="Times New Roman"/>
          <w:color w:val="000000"/>
          <w:sz w:val="24"/>
          <w:szCs w:val="24"/>
        </w:rPr>
        <w:t xml:space="preserve"> поведением, вовлечение их в спортивные секции и кружки.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Диагностическая работа: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Анкетирование учащихся 5-11-х классов на предмет выявления фактов употребления алкоголя, табачных изделий, наркотических веществ.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Анкетирование учащихся с целью выявления намерений по окончанию школы и дальнейших жизненных планов (7-11 </w:t>
      </w:r>
      <w:proofErr w:type="spellStart"/>
      <w:r w:rsidRPr="00AB2041">
        <w:rPr>
          <w:rFonts w:ascii="Times New Roman" w:eastAsia="Calibri" w:hAnsi="Times New Roman" w:cs="Times New Roman"/>
          <w:color w:val="000000"/>
          <w:sz w:val="24"/>
          <w:szCs w:val="24"/>
        </w:rPr>
        <w:t>кл</w:t>
      </w:r>
      <w:proofErr w:type="spellEnd"/>
      <w:r w:rsidRPr="00AB2041">
        <w:rPr>
          <w:rFonts w:ascii="Times New Roman" w:eastAsia="Calibri" w:hAnsi="Times New Roman" w:cs="Times New Roman"/>
          <w:color w:val="000000"/>
          <w:sz w:val="24"/>
          <w:szCs w:val="24"/>
        </w:rPr>
        <w:t xml:space="preserve">.).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Проведение диагностических методик изучения личности ученика: памятные даты моей жизни, моё состояние, блиц-опрос, самореклама, готовность к саморазвитию, сочинение и др.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w:t>
      </w:r>
      <w:r w:rsidRPr="00AB2041">
        <w:rPr>
          <w:rFonts w:ascii="Times New Roman" w:eastAsia="Calibri" w:hAnsi="Times New Roman" w:cs="Times New Roman"/>
          <w:i/>
          <w:iCs/>
          <w:color w:val="000000"/>
          <w:sz w:val="24"/>
          <w:szCs w:val="24"/>
        </w:rPr>
        <w:t xml:space="preserve">Профилактическая работа со школьниками: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1 направление: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Предупредительно-профилактическая деятельность: </w:t>
      </w:r>
    </w:p>
    <w:p w:rsidR="00AB2041" w:rsidRPr="00AB2041" w:rsidRDefault="00AB2041" w:rsidP="00AB2041">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реализация системы воспитательной работы школы; </w:t>
      </w:r>
    </w:p>
    <w:p w:rsid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проведение мероприятий совместно с ПДН ОВД;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классные часы по пожарной безопасности, ПДД, суициду;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организация правового всеобуча;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proofErr w:type="spellStart"/>
      <w:r w:rsidRPr="00AB2041">
        <w:rPr>
          <w:rFonts w:ascii="Times New Roman" w:eastAsia="Calibri" w:hAnsi="Times New Roman" w:cs="Times New Roman"/>
          <w:color w:val="000000"/>
          <w:sz w:val="24"/>
          <w:szCs w:val="24"/>
        </w:rPr>
        <w:t>профориентационная</w:t>
      </w:r>
      <w:proofErr w:type="spellEnd"/>
      <w:r w:rsidRPr="00AB2041">
        <w:rPr>
          <w:rFonts w:ascii="Times New Roman" w:eastAsia="Calibri" w:hAnsi="Times New Roman" w:cs="Times New Roman"/>
          <w:color w:val="000000"/>
          <w:sz w:val="24"/>
          <w:szCs w:val="24"/>
        </w:rPr>
        <w:t xml:space="preserve"> работа;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проведение бесед по профилактике употребления </w:t>
      </w:r>
      <w:proofErr w:type="spellStart"/>
      <w:r w:rsidRPr="00AB2041">
        <w:rPr>
          <w:rFonts w:ascii="Times New Roman" w:eastAsia="Calibri" w:hAnsi="Times New Roman" w:cs="Times New Roman"/>
          <w:color w:val="000000"/>
          <w:sz w:val="24"/>
          <w:szCs w:val="24"/>
        </w:rPr>
        <w:t>психоактивных</w:t>
      </w:r>
      <w:proofErr w:type="spellEnd"/>
      <w:r w:rsidRPr="00AB2041">
        <w:rPr>
          <w:rFonts w:ascii="Times New Roman" w:eastAsia="Calibri" w:hAnsi="Times New Roman" w:cs="Times New Roman"/>
          <w:color w:val="000000"/>
          <w:sz w:val="24"/>
          <w:szCs w:val="24"/>
        </w:rPr>
        <w:t xml:space="preserve"> веществ.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Организация досуговой деятельности учащихся «группы риска»: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Вовлечение учащихся «группы риска» в кружки и спортивные секции, школьный театр и хор, поисковую работу;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Охват организованным отдыхом подростков «группы риска» в каникулярное время и интересным содержательным досугом в течение всего года;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Оказание помощи в трудоустройстве в летний период на предприятиях города и посёлка;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Привлечение подростков к шефской помощи младшим школьникам.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2 направление: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Индивидуальная работа с подростками с </w:t>
      </w:r>
      <w:proofErr w:type="spellStart"/>
      <w:r w:rsidRPr="00AB2041">
        <w:rPr>
          <w:rFonts w:ascii="Times New Roman" w:eastAsia="Calibri" w:hAnsi="Times New Roman" w:cs="Times New Roman"/>
          <w:i/>
          <w:iCs/>
          <w:color w:val="000000"/>
          <w:sz w:val="24"/>
          <w:szCs w:val="24"/>
        </w:rPr>
        <w:t>девиантным</w:t>
      </w:r>
      <w:proofErr w:type="spellEnd"/>
      <w:r w:rsidRPr="00AB2041">
        <w:rPr>
          <w:rFonts w:ascii="Times New Roman" w:eastAsia="Calibri" w:hAnsi="Times New Roman" w:cs="Times New Roman"/>
          <w:i/>
          <w:iCs/>
          <w:color w:val="000000"/>
          <w:sz w:val="24"/>
          <w:szCs w:val="24"/>
        </w:rPr>
        <w:t xml:space="preserve"> поведением.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Работа в этом направлении предполагает: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выявление причин отклонений в поведении;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беседы социального педагога, классного руководителя, администрации школы с подростком;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приглашение на школьный Совет по профилактике правонарушений;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Беседы инспектора ПДН;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Вовлечение в творческую жизнь класса, школы, в кружки, секции;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Направление ходатайств в КДН;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Проведение </w:t>
      </w:r>
      <w:proofErr w:type="spellStart"/>
      <w:r w:rsidRPr="00AB2041">
        <w:rPr>
          <w:rFonts w:ascii="Times New Roman" w:eastAsia="Calibri" w:hAnsi="Times New Roman" w:cs="Times New Roman"/>
          <w:color w:val="000000"/>
          <w:sz w:val="24"/>
          <w:szCs w:val="24"/>
        </w:rPr>
        <w:t>тренинговых</w:t>
      </w:r>
      <w:proofErr w:type="spellEnd"/>
      <w:r w:rsidRPr="00AB2041">
        <w:rPr>
          <w:rFonts w:ascii="Times New Roman" w:eastAsia="Calibri" w:hAnsi="Times New Roman" w:cs="Times New Roman"/>
          <w:color w:val="000000"/>
          <w:sz w:val="24"/>
          <w:szCs w:val="24"/>
        </w:rPr>
        <w:t xml:space="preserve"> занятий с категорией таких обучающихся. </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Профилактическая работа с родителями: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Выбор родительского комитета в классах.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Выбор родителей в состав школьного Совета по профилактике правонарушений.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«День открытых дверей» для родителей.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Привлечение родителей к проведению внеклассных мероприятий.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Привлечение родителей к осуществлению правопорядка во время проведения культурно-массовых мероприятий.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Выявление социально-неблагополучных, малообеспеченных, многодетных семей и постановка их на </w:t>
      </w:r>
      <w:proofErr w:type="spellStart"/>
      <w:r w:rsidRPr="00AB2041">
        <w:rPr>
          <w:rFonts w:ascii="Times New Roman" w:eastAsia="Calibri" w:hAnsi="Times New Roman" w:cs="Times New Roman"/>
          <w:color w:val="000000"/>
          <w:sz w:val="24"/>
          <w:szCs w:val="24"/>
        </w:rPr>
        <w:t>внутришкольный</w:t>
      </w:r>
      <w:proofErr w:type="spellEnd"/>
      <w:r w:rsidRPr="00AB2041">
        <w:rPr>
          <w:rFonts w:ascii="Times New Roman" w:eastAsia="Calibri" w:hAnsi="Times New Roman" w:cs="Times New Roman"/>
          <w:color w:val="000000"/>
          <w:sz w:val="24"/>
          <w:szCs w:val="24"/>
        </w:rPr>
        <w:t xml:space="preserve"> контроль. </w:t>
      </w:r>
    </w:p>
    <w:p w:rsidR="00C12C0D" w:rsidRPr="00AB2041" w:rsidRDefault="00C12C0D" w:rsidP="00C12C0D">
      <w:pPr>
        <w:autoSpaceDE w:val="0"/>
        <w:autoSpaceDN w:val="0"/>
        <w:adjustRightInd w:val="0"/>
        <w:spacing w:after="27"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Посещение по месту жительства семей, находящихся в социально-опасном положении.</w:t>
      </w:r>
    </w:p>
    <w:p w:rsidR="00C12C0D" w:rsidRPr="00AB2041" w:rsidRDefault="00C12C0D" w:rsidP="00C12C0D">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Проведение родительских собраний: </w:t>
      </w:r>
    </w:p>
    <w:p w:rsid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C12C0D" w:rsidRPr="00AB2041" w:rsidRDefault="00C12C0D" w:rsidP="00AB2041">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16"/>
        <w:tblW w:w="10647" w:type="dxa"/>
        <w:tblInd w:w="-1041" w:type="dxa"/>
        <w:tblLook w:val="04A0"/>
      </w:tblPr>
      <w:tblGrid>
        <w:gridCol w:w="2895"/>
        <w:gridCol w:w="7752"/>
      </w:tblGrid>
      <w:tr w:rsidR="00AB2041" w:rsidRPr="00AB2041" w:rsidTr="00F40EE5">
        <w:tc>
          <w:tcPr>
            <w:tcW w:w="2895"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lastRenderedPageBreak/>
              <w:t>Направление</w:t>
            </w:r>
          </w:p>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p>
        </w:tc>
        <w:tc>
          <w:tcPr>
            <w:tcW w:w="7752"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Примеры тем собраний и содержание</w:t>
            </w:r>
          </w:p>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p>
        </w:tc>
      </w:tr>
      <w:tr w:rsidR="00AB2041" w:rsidRPr="00AB2041" w:rsidTr="00F40EE5">
        <w:tc>
          <w:tcPr>
            <w:tcW w:w="2895"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Профориентация школьников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c>
          <w:tcPr>
            <w:tcW w:w="7752"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 Профориентация, её цели и задачи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2) Правильный и ошибочный выбор профессии. Занятость населения, ситуация на местном рынке труда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3) Важность самостоятельного и обоснованного выбора профессии вашим ребёнком. </w:t>
            </w:r>
          </w:p>
        </w:tc>
      </w:tr>
      <w:tr w:rsidR="00AB2041" w:rsidRPr="00AB2041" w:rsidTr="00F40EE5">
        <w:tc>
          <w:tcPr>
            <w:tcW w:w="2895"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 профилактике употребления ПАВ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c>
          <w:tcPr>
            <w:tcW w:w="7752"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 ПАВ и его влияние на организм ребенка.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2) Как определить, что ребёнок начал употреблять ПАВ.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3) Устойчивость подростка в обществе.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4) Семейные конфликты - причина употребления подростком ПАВ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5) Как контролировать эмоциональное состояние ребёнка,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6) Половые особенности подростков в системе профилактики ПАВ. </w:t>
            </w:r>
          </w:p>
        </w:tc>
      </w:tr>
      <w:tr w:rsidR="00AB2041" w:rsidRPr="00AB2041" w:rsidTr="00F40EE5">
        <w:tc>
          <w:tcPr>
            <w:tcW w:w="2895"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 профилактике правонарушений и преступлений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c>
          <w:tcPr>
            <w:tcW w:w="7752"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 Права и обязанности семьи.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2) Права, обязанности и ответственность родителей.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3) Нравственные уроки семьи - нравственные законы жизни.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4) Права и обязанности ребёнка в семье, в школе, в социуме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5) Причина детских суицидов.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6) Свободное время и развлечения учащихся. </w:t>
            </w:r>
          </w:p>
        </w:tc>
      </w:tr>
    </w:tbl>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Организация консультаций специалистов: психологов, педагогов, медицинских работников для родителей.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Организация тематических встреч родителей с работниками образования, правоохранительных органов, органов здравоохранения. </w:t>
      </w:r>
    </w:p>
    <w:p w:rsidR="00AB2041" w:rsidRPr="00AB2041" w:rsidRDefault="00AB2041" w:rsidP="00AB2041">
      <w:pPr>
        <w:autoSpaceDE w:val="0"/>
        <w:autoSpaceDN w:val="0"/>
        <w:adjustRightInd w:val="0"/>
        <w:spacing w:after="0" w:line="240" w:lineRule="auto"/>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Использование разнообразных форм для проведения родительских собраний: лекции, конференции, ролевые игры, родительские ринги, практикумы и др. </w:t>
      </w: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bCs/>
          <w:sz w:val="24"/>
          <w:szCs w:val="24"/>
          <w:lang w:eastAsia="ru-RU"/>
        </w:rPr>
      </w:pPr>
      <w:r w:rsidRPr="00AB2041">
        <w:rPr>
          <w:rFonts w:ascii="Times New Roman" w:eastAsia="Calibri" w:hAnsi="Times New Roman" w:cs="Times New Roman"/>
          <w:sz w:val="24"/>
          <w:szCs w:val="24"/>
        </w:rPr>
        <w:t>Планируемые</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результаты</w:t>
      </w:r>
      <w:r w:rsidRPr="00AB2041">
        <w:rPr>
          <w:rFonts w:ascii="Calibri" w:eastAsia="Calibri" w:hAnsi="Calibri" w:cs="Times New Roman"/>
          <w:sz w:val="24"/>
          <w:szCs w:val="24"/>
        </w:rPr>
        <w:t>:</w:t>
      </w:r>
    </w:p>
    <w:tbl>
      <w:tblPr>
        <w:tblStyle w:val="16"/>
        <w:tblW w:w="10662" w:type="dxa"/>
        <w:tblInd w:w="-1056" w:type="dxa"/>
        <w:tblLook w:val="04A0"/>
      </w:tblPr>
      <w:tblGrid>
        <w:gridCol w:w="2733"/>
        <w:gridCol w:w="7929"/>
      </w:tblGrid>
      <w:tr w:rsidR="00AB2041" w:rsidRPr="00AB2041" w:rsidTr="00F40EE5">
        <w:tc>
          <w:tcPr>
            <w:tcW w:w="2733"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1 блок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c>
          <w:tcPr>
            <w:tcW w:w="7929"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-разработать комплекс мероприятий, необходимых для профилактики правонарушений,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-создать банк данных по учащимся и семьям «группы риска»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правонарушений,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-создать банк данных по учащимся и семьям «группы риска»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r>
      <w:tr w:rsidR="00AB2041" w:rsidRPr="00AB2041" w:rsidTr="00F40EE5">
        <w:tc>
          <w:tcPr>
            <w:tcW w:w="2733"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2 блок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c>
          <w:tcPr>
            <w:tcW w:w="7929"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-получение характеристики микроклимата семьи, что облегчит поиск взаимодействия школы и семьи,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получение информации о «вредных» привычках учащихся, необходимой для быстрого оказания квалифицированной помощи,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получение информации о состоянии здоровья учащихся </w:t>
            </w:r>
          </w:p>
        </w:tc>
      </w:tr>
      <w:tr w:rsidR="00AB2041" w:rsidRPr="00AB2041" w:rsidTr="00F40EE5">
        <w:tc>
          <w:tcPr>
            <w:tcW w:w="2733"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3 блок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c>
          <w:tcPr>
            <w:tcW w:w="7929"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сформировать у учащихся здоровый образ жизни,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-сформировать активную жизненную позицию ребёнка </w:t>
            </w:r>
          </w:p>
        </w:tc>
      </w:tr>
      <w:tr w:rsidR="00AB2041" w:rsidRPr="00AB2041" w:rsidTr="00F40EE5">
        <w:tc>
          <w:tcPr>
            <w:tcW w:w="2733"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4 блок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p>
        </w:tc>
        <w:tc>
          <w:tcPr>
            <w:tcW w:w="7929" w:type="dxa"/>
          </w:tcPr>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-создание приоритетного родительского воспитания,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-организация педагогического просвещения родителей, </w:t>
            </w:r>
          </w:p>
          <w:p w:rsidR="00AB2041" w:rsidRPr="00AB2041" w:rsidRDefault="00AB2041" w:rsidP="00AB2041">
            <w:pPr>
              <w:autoSpaceDE w:val="0"/>
              <w:autoSpaceDN w:val="0"/>
              <w:adjustRightInd w:val="0"/>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-построение демократической системы отношений детей и взрослых </w:t>
            </w:r>
          </w:p>
        </w:tc>
      </w:tr>
    </w:tbl>
    <w:p w:rsidR="00AB2041" w:rsidRDefault="00AB2041" w:rsidP="00AB2041">
      <w:pPr>
        <w:widowControl w:val="0"/>
        <w:tabs>
          <w:tab w:val="left" w:pos="624"/>
        </w:tabs>
        <w:spacing w:after="0" w:line="240" w:lineRule="auto"/>
        <w:jc w:val="both"/>
        <w:rPr>
          <w:rFonts w:ascii="Times New Roman" w:eastAsia="Times New Roman" w:hAnsi="Times New Roman" w:cs="Times New Roman"/>
          <w:bCs/>
          <w:sz w:val="24"/>
          <w:szCs w:val="24"/>
          <w:lang w:eastAsia="ru-RU"/>
        </w:rPr>
      </w:pPr>
    </w:p>
    <w:p w:rsidR="00C12C0D" w:rsidRPr="00AB2041" w:rsidRDefault="00C12C0D" w:rsidP="00AB2041">
      <w:pPr>
        <w:widowControl w:val="0"/>
        <w:tabs>
          <w:tab w:val="left" w:pos="624"/>
        </w:tabs>
        <w:spacing w:after="0" w:line="240" w:lineRule="auto"/>
        <w:jc w:val="both"/>
        <w:rPr>
          <w:rFonts w:ascii="Times New Roman" w:eastAsia="Times New Roman" w:hAnsi="Times New Roman" w:cs="Times New Roman"/>
          <w:bCs/>
          <w:sz w:val="24"/>
          <w:szCs w:val="24"/>
          <w:lang w:eastAsia="ru-RU"/>
        </w:rPr>
      </w:pPr>
    </w:p>
    <w:p w:rsidR="00AB2041" w:rsidRPr="00AB2041" w:rsidRDefault="00AB2041" w:rsidP="00AB2041">
      <w:pPr>
        <w:widowControl w:val="0"/>
        <w:tabs>
          <w:tab w:val="left" w:pos="624"/>
        </w:tabs>
        <w:spacing w:after="0" w:line="240" w:lineRule="auto"/>
        <w:jc w:val="center"/>
        <w:rPr>
          <w:rFonts w:ascii="Times New Roman" w:eastAsia="Calibri" w:hAnsi="Times New Roman" w:cs="Times New Roman"/>
          <w:b/>
          <w:bCs/>
          <w:sz w:val="24"/>
          <w:szCs w:val="24"/>
        </w:rPr>
      </w:pPr>
      <w:r w:rsidRPr="00AB2041">
        <w:rPr>
          <w:rFonts w:ascii="Times New Roman" w:eastAsia="Calibri" w:hAnsi="Times New Roman" w:cs="Times New Roman"/>
          <w:b/>
          <w:bCs/>
          <w:sz w:val="24"/>
          <w:szCs w:val="24"/>
        </w:rPr>
        <w:t>План</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мероприятий</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направленных</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на</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реализацию</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направлений</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программы</w:t>
      </w:r>
    </w:p>
    <w:tbl>
      <w:tblPr>
        <w:tblStyle w:val="16"/>
        <w:tblpPr w:leftFromText="180" w:rightFromText="180" w:vertAnchor="text" w:horzAnchor="page" w:tblpX="595" w:tblpY="191"/>
        <w:tblW w:w="11058" w:type="dxa"/>
        <w:tblLook w:val="04A0"/>
      </w:tblPr>
      <w:tblGrid>
        <w:gridCol w:w="445"/>
        <w:gridCol w:w="5126"/>
        <w:gridCol w:w="1234"/>
        <w:gridCol w:w="1843"/>
        <w:gridCol w:w="2410"/>
      </w:tblGrid>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w:t>
            </w:r>
          </w:p>
        </w:tc>
        <w:tc>
          <w:tcPr>
            <w:tcW w:w="5126"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Содержание работы</w:t>
            </w: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Классы</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Сроки</w:t>
            </w:r>
          </w:p>
        </w:tc>
        <w:tc>
          <w:tcPr>
            <w:tcW w:w="2410"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Ответственные </w:t>
            </w:r>
          </w:p>
        </w:tc>
      </w:tr>
      <w:tr w:rsidR="00AB2041" w:rsidRPr="00AB2041" w:rsidTr="00F40EE5">
        <w:tc>
          <w:tcPr>
            <w:tcW w:w="11058" w:type="dxa"/>
            <w:gridSpan w:val="5"/>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1. Организационные мероприятия </w:t>
            </w:r>
          </w:p>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Изучение и систематизация социальной </w:t>
            </w:r>
            <w:r w:rsidRPr="00AB2041">
              <w:rPr>
                <w:rFonts w:ascii="Times New Roman" w:eastAsia="Calibri" w:hAnsi="Times New Roman" w:cs="Times New Roman"/>
                <w:color w:val="000000"/>
                <w:sz w:val="24"/>
                <w:szCs w:val="24"/>
              </w:rPr>
              <w:lastRenderedPageBreak/>
              <w:t xml:space="preserve">структуры семей уч-ся школы. </w:t>
            </w:r>
          </w:p>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lastRenderedPageBreak/>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Times New Roman" w:hAnsi="Times New Roman" w:cs="Times New Roman"/>
                <w:bCs/>
                <w:color w:val="000000"/>
                <w:sz w:val="24"/>
                <w:szCs w:val="24"/>
                <w:lang w:eastAsia="ru-RU"/>
              </w:rPr>
            </w:pPr>
            <w:r w:rsidRPr="00AB2041">
              <w:rPr>
                <w:rFonts w:ascii="Times New Roman" w:eastAsia="Calibri" w:hAnsi="Times New Roman" w:cs="Times New Roman"/>
                <w:color w:val="000000"/>
                <w:sz w:val="24"/>
                <w:szCs w:val="24"/>
              </w:rPr>
              <w:t xml:space="preserve">Классные </w:t>
            </w:r>
            <w:r w:rsidRPr="00AB2041">
              <w:rPr>
                <w:rFonts w:ascii="Times New Roman" w:eastAsia="Calibri" w:hAnsi="Times New Roman" w:cs="Times New Roman"/>
                <w:color w:val="000000"/>
                <w:sz w:val="24"/>
                <w:szCs w:val="24"/>
              </w:rPr>
              <w:lastRenderedPageBreak/>
              <w:t xml:space="preserve">руководители. Социальный педагог </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Выявление детей "группы риска", детей с </w:t>
            </w:r>
            <w:proofErr w:type="spellStart"/>
            <w:r w:rsidRPr="00AB2041">
              <w:rPr>
                <w:rFonts w:ascii="Times New Roman" w:eastAsia="Calibri" w:hAnsi="Times New Roman" w:cs="Times New Roman"/>
                <w:color w:val="000000"/>
                <w:sz w:val="24"/>
                <w:szCs w:val="24"/>
              </w:rPr>
              <w:t>девиантным</w:t>
            </w:r>
            <w:proofErr w:type="spellEnd"/>
            <w:r w:rsidRPr="00AB2041">
              <w:rPr>
                <w:rFonts w:ascii="Times New Roman" w:eastAsia="Calibri" w:hAnsi="Times New Roman" w:cs="Times New Roman"/>
                <w:color w:val="000000"/>
                <w:sz w:val="24"/>
                <w:szCs w:val="24"/>
              </w:rPr>
              <w:t xml:space="preserve"> поведением, детей из неблагополучных и малообеспеченных семей </w:t>
            </w: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Классные руководители. Социальный педагог </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Организация заполнения в классах социальных паспортов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Классные руководители. Социальный педагог </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Составление банка данных и социального паспорта школы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До 15 сентября</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Анализ состояния преступности и безнадзорности уч-ся школы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по информации ПДН</w:t>
            </w:r>
            <w:proofErr w:type="gramStart"/>
            <w:r w:rsidRPr="00AB2041">
              <w:rPr>
                <w:rFonts w:ascii="Times New Roman" w:eastAsia="Calibri" w:hAnsi="Times New Roman" w:cs="Times New Roman"/>
                <w:color w:val="000000"/>
                <w:sz w:val="24"/>
                <w:szCs w:val="24"/>
              </w:rPr>
              <w:t xml:space="preserve"> )</w:t>
            </w:r>
            <w:proofErr w:type="gramEnd"/>
            <w:r w:rsidRPr="00AB2041">
              <w:rPr>
                <w:rFonts w:ascii="Times New Roman" w:eastAsia="Calibri" w:hAnsi="Times New Roman" w:cs="Times New Roman"/>
                <w:color w:val="000000"/>
                <w:sz w:val="24"/>
                <w:szCs w:val="24"/>
              </w:rPr>
              <w:t xml:space="preserve"> </w:t>
            </w: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  Сентябрь – октябрь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6F41E2" w:rsidP="00F40EE5">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Межведомственное взаимодействие</w:t>
            </w:r>
            <w:r w:rsidR="00AB2041" w:rsidRPr="00AB2041">
              <w:rPr>
                <w:rFonts w:ascii="Times New Roman" w:eastAsia="Calibri" w:hAnsi="Times New Roman" w:cs="Times New Roman"/>
                <w:color w:val="000000"/>
                <w:sz w:val="24"/>
                <w:szCs w:val="24"/>
              </w:rPr>
              <w:t xml:space="preserve"> по профилактике правонарушений уч-ся школы совместно с КДН и ПДН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  Сентябрь – </w:t>
            </w:r>
            <w:r w:rsidR="006F41E2">
              <w:rPr>
                <w:rFonts w:ascii="Times New Roman" w:eastAsia="Times New Roman" w:hAnsi="Times New Roman" w:cs="Times New Roman"/>
                <w:bCs/>
                <w:sz w:val="24"/>
                <w:szCs w:val="24"/>
                <w:lang w:eastAsia="ru-RU"/>
              </w:rPr>
              <w:t>май</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Организация работы Совета профилактики школы (по отдельному плану)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  Один раз в месяц</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Участие в районных, городских акциях, профилактических мероприятиях по линии   Управления образования, КДН района</w:t>
            </w:r>
            <w:r w:rsidR="006F41E2" w:rsidRPr="00AB2041">
              <w:rPr>
                <w:rFonts w:ascii="Times New Roman" w:eastAsia="Calibri" w:hAnsi="Times New Roman" w:cs="Times New Roman"/>
                <w:color w:val="000000"/>
                <w:sz w:val="24"/>
                <w:szCs w:val="24"/>
              </w:rPr>
              <w:t xml:space="preserve">.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  В течени</w:t>
            </w:r>
            <w:r w:rsidR="006F41E2">
              <w:rPr>
                <w:rFonts w:ascii="Times New Roman" w:eastAsia="Times New Roman" w:hAnsi="Times New Roman" w:cs="Times New Roman"/>
                <w:bCs/>
                <w:sz w:val="24"/>
                <w:szCs w:val="24"/>
                <w:lang w:eastAsia="ru-RU"/>
              </w:rPr>
              <w:t>е</w:t>
            </w:r>
            <w:r w:rsidRPr="00AB2041">
              <w:rPr>
                <w:rFonts w:ascii="Times New Roman" w:eastAsia="Times New Roman" w:hAnsi="Times New Roman" w:cs="Times New Roman"/>
                <w:bCs/>
                <w:sz w:val="24"/>
                <w:szCs w:val="24"/>
                <w:lang w:eastAsia="ru-RU"/>
              </w:rPr>
              <w:t xml:space="preserve"> года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Анкетирование уч-ся с целью выявления склонности к правонарушениям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5-11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Сентябрь </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Классные руководители.   Педагог </w:t>
            </w:r>
            <w:r w:rsidR="006F41E2">
              <w:rPr>
                <w:rFonts w:ascii="Times New Roman" w:eastAsia="Calibri" w:hAnsi="Times New Roman" w:cs="Times New Roman"/>
                <w:color w:val="000000"/>
                <w:sz w:val="24"/>
                <w:szCs w:val="24"/>
              </w:rPr>
              <w:t xml:space="preserve">- </w:t>
            </w:r>
            <w:r w:rsidRPr="00AB2041">
              <w:rPr>
                <w:rFonts w:ascii="Times New Roman" w:eastAsia="Calibri" w:hAnsi="Times New Roman" w:cs="Times New Roman"/>
                <w:color w:val="000000"/>
                <w:sz w:val="24"/>
                <w:szCs w:val="24"/>
              </w:rPr>
              <w:t>психолог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Вовлечение </w:t>
            </w:r>
            <w:r w:rsidR="006F41E2">
              <w:rPr>
                <w:rFonts w:ascii="Times New Roman" w:eastAsia="Calibri" w:hAnsi="Times New Roman" w:cs="Times New Roman"/>
                <w:color w:val="000000"/>
                <w:sz w:val="24"/>
                <w:szCs w:val="24"/>
              </w:rPr>
              <w:t xml:space="preserve"> </w:t>
            </w:r>
            <w:r w:rsidRPr="00AB2041">
              <w:rPr>
                <w:rFonts w:ascii="Times New Roman" w:eastAsia="Calibri" w:hAnsi="Times New Roman" w:cs="Times New Roman"/>
                <w:color w:val="000000"/>
                <w:sz w:val="24"/>
                <w:szCs w:val="24"/>
              </w:rPr>
              <w:t xml:space="preserve"> уч-ся </w:t>
            </w:r>
            <w:r w:rsidR="006F41E2">
              <w:rPr>
                <w:rFonts w:ascii="Times New Roman" w:eastAsia="Calibri" w:hAnsi="Times New Roman" w:cs="Times New Roman"/>
                <w:color w:val="000000"/>
                <w:sz w:val="24"/>
                <w:szCs w:val="24"/>
              </w:rPr>
              <w:t xml:space="preserve">состоящих на различных видах учета </w:t>
            </w:r>
            <w:r w:rsidRPr="00AB2041">
              <w:rPr>
                <w:rFonts w:ascii="Times New Roman" w:eastAsia="Calibri" w:hAnsi="Times New Roman" w:cs="Times New Roman"/>
                <w:color w:val="000000"/>
                <w:sz w:val="24"/>
                <w:szCs w:val="24"/>
              </w:rPr>
              <w:t xml:space="preserve">в работу кружков и секций.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  В течени</w:t>
            </w:r>
            <w:r w:rsidR="006F41E2">
              <w:rPr>
                <w:rFonts w:ascii="Times New Roman" w:eastAsia="Times New Roman" w:hAnsi="Times New Roman" w:cs="Times New Roman"/>
                <w:bCs/>
                <w:sz w:val="24"/>
                <w:szCs w:val="24"/>
                <w:lang w:eastAsia="ru-RU"/>
              </w:rPr>
              <w:t>е</w:t>
            </w:r>
            <w:r w:rsidRPr="00AB2041">
              <w:rPr>
                <w:rFonts w:ascii="Times New Roman" w:eastAsia="Times New Roman" w:hAnsi="Times New Roman" w:cs="Times New Roman"/>
                <w:bCs/>
                <w:sz w:val="24"/>
                <w:szCs w:val="24"/>
                <w:lang w:eastAsia="ru-RU"/>
              </w:rPr>
              <w:t xml:space="preserve"> года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Классные руководители. Зам директора по ВР</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Своевременное принятие мер по поступившим сигналам о правонарушениях учащихся: а) индивидуальные беседы; б)</w:t>
            </w:r>
            <w:r w:rsidR="006F41E2">
              <w:rPr>
                <w:rFonts w:ascii="Times New Roman" w:eastAsia="Calibri" w:hAnsi="Times New Roman" w:cs="Times New Roman"/>
                <w:color w:val="000000"/>
                <w:sz w:val="24"/>
                <w:szCs w:val="24"/>
              </w:rPr>
              <w:t xml:space="preserve"> </w:t>
            </w:r>
            <w:r w:rsidRPr="00AB2041">
              <w:rPr>
                <w:rFonts w:ascii="Times New Roman" w:eastAsia="Calibri" w:hAnsi="Times New Roman" w:cs="Times New Roman"/>
                <w:color w:val="000000"/>
                <w:sz w:val="24"/>
                <w:szCs w:val="24"/>
              </w:rPr>
              <w:t>посещение семьи; в)</w:t>
            </w:r>
            <w:r w:rsidR="006F41E2">
              <w:rPr>
                <w:rFonts w:ascii="Times New Roman" w:eastAsia="Calibri" w:hAnsi="Times New Roman" w:cs="Times New Roman"/>
                <w:color w:val="000000"/>
                <w:sz w:val="24"/>
                <w:szCs w:val="24"/>
              </w:rPr>
              <w:t xml:space="preserve"> </w:t>
            </w:r>
            <w:r w:rsidRPr="00AB2041">
              <w:rPr>
                <w:rFonts w:ascii="Times New Roman" w:eastAsia="Calibri" w:hAnsi="Times New Roman" w:cs="Times New Roman"/>
                <w:color w:val="000000"/>
                <w:sz w:val="24"/>
                <w:szCs w:val="24"/>
              </w:rPr>
              <w:t xml:space="preserve">приглашение на Совет профилактики школы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6F41E2" w:rsidP="00F40EE5">
            <w:pPr>
              <w:widowControl w:val="0"/>
              <w:tabs>
                <w:tab w:val="left" w:pos="624"/>
              </w:tab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Регулярно </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 педагог-психолог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Сверка документации школы и ПДН по уч-ся, стоящим на учете в ПДН. </w:t>
            </w:r>
          </w:p>
          <w:p w:rsidR="00AB2041" w:rsidRDefault="00AB2041" w:rsidP="00F40EE5">
            <w:pPr>
              <w:autoSpaceDE w:val="0"/>
              <w:autoSpaceDN w:val="0"/>
              <w:adjustRightInd w:val="0"/>
              <w:jc w:val="center"/>
              <w:rPr>
                <w:rFonts w:ascii="Times New Roman" w:eastAsia="Calibri" w:hAnsi="Times New Roman" w:cs="Times New Roman"/>
                <w:color w:val="000000"/>
                <w:sz w:val="24"/>
                <w:szCs w:val="24"/>
              </w:rPr>
            </w:pPr>
          </w:p>
          <w:p w:rsidR="00C12C0D" w:rsidRDefault="00C12C0D" w:rsidP="00F40EE5">
            <w:pPr>
              <w:autoSpaceDE w:val="0"/>
              <w:autoSpaceDN w:val="0"/>
              <w:adjustRightInd w:val="0"/>
              <w:jc w:val="center"/>
              <w:rPr>
                <w:rFonts w:ascii="Times New Roman" w:eastAsia="Calibri" w:hAnsi="Times New Roman" w:cs="Times New Roman"/>
                <w:color w:val="000000"/>
                <w:sz w:val="24"/>
                <w:szCs w:val="24"/>
              </w:rPr>
            </w:pPr>
          </w:p>
          <w:p w:rsidR="00C12C0D" w:rsidRPr="00AB2041" w:rsidRDefault="00C12C0D"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w:t>
            </w:r>
          </w:p>
        </w:tc>
      </w:tr>
      <w:tr w:rsidR="00AB2041" w:rsidRPr="00AB2041" w:rsidTr="00F40EE5">
        <w:tc>
          <w:tcPr>
            <w:tcW w:w="11058" w:type="dxa"/>
            <w:gridSpan w:val="5"/>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2. Работа с учащимися.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Оказание помощи вновь прибывшим учащимся в адаптации в новом классном коллективе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По мере необходимости</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 педагог-психолог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Оказание помощи учащимся в прохождении адаптационного периода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1,5,10</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Сентябрь-октябрь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Классные руководители, педагог психолог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Оказание помощи учащимся в трудной жизненной ситуации. Консультирование, в, том числе, через "Телефон доверия".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lastRenderedPageBreak/>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Постоянно</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Педагог-психолог. Классные руководители. </w:t>
            </w:r>
            <w:r w:rsidRPr="00AB2041">
              <w:rPr>
                <w:rFonts w:ascii="Times New Roman" w:eastAsia="Calibri" w:hAnsi="Times New Roman" w:cs="Times New Roman"/>
                <w:color w:val="000000"/>
                <w:sz w:val="24"/>
                <w:szCs w:val="24"/>
              </w:rPr>
              <w:lastRenderedPageBreak/>
              <w:t>Социальный педагог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Изучение федеральных, региональных и локальных нормативно-правовых документов, необходимых для профилактики правонарушений несовершеннолетних.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 xml:space="preserve">  В течени</w:t>
            </w:r>
            <w:r w:rsidR="006F41E2">
              <w:rPr>
                <w:rFonts w:ascii="Times New Roman" w:eastAsia="Times New Roman" w:hAnsi="Times New Roman" w:cs="Times New Roman"/>
                <w:bCs/>
                <w:sz w:val="24"/>
                <w:szCs w:val="24"/>
                <w:lang w:eastAsia="ru-RU"/>
              </w:rPr>
              <w:t>е</w:t>
            </w:r>
            <w:r w:rsidRPr="00AB2041">
              <w:rPr>
                <w:rFonts w:ascii="Times New Roman" w:eastAsia="Times New Roman" w:hAnsi="Times New Roman" w:cs="Times New Roman"/>
                <w:bCs/>
                <w:sz w:val="24"/>
                <w:szCs w:val="24"/>
                <w:lang w:eastAsia="ru-RU"/>
              </w:rPr>
              <w:t xml:space="preserve"> года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Социальный педагог</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roofErr w:type="gramStart"/>
            <w:r w:rsidRPr="00AB2041">
              <w:rPr>
                <w:rFonts w:ascii="Times New Roman" w:eastAsia="Calibri" w:hAnsi="Times New Roman" w:cs="Times New Roman"/>
                <w:color w:val="000000"/>
                <w:sz w:val="24"/>
                <w:szCs w:val="24"/>
              </w:rPr>
              <w:t>Контроль за</w:t>
            </w:r>
            <w:proofErr w:type="gramEnd"/>
            <w:r w:rsidRPr="00AB2041">
              <w:rPr>
                <w:rFonts w:ascii="Times New Roman" w:eastAsia="Calibri" w:hAnsi="Times New Roman" w:cs="Times New Roman"/>
                <w:color w:val="000000"/>
                <w:sz w:val="24"/>
                <w:szCs w:val="24"/>
              </w:rPr>
              <w:t xml:space="preserve"> посещаемостью уроков,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поведением детей "группы риска". - </w:t>
            </w: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Каждый день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Классные руководители. Социальный педагог</w:t>
            </w:r>
          </w:p>
        </w:tc>
      </w:tr>
      <w:tr w:rsidR="00AB2041" w:rsidRPr="00AB2041" w:rsidTr="00F40EE5">
        <w:tc>
          <w:tcPr>
            <w:tcW w:w="11058" w:type="dxa"/>
            <w:gridSpan w:val="5"/>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3. Работа с семьей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Изучение социальной структуры семей учащихся школы, определение их социальных категорий.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w:t>
            </w:r>
            <w:proofErr w:type="gramStart"/>
            <w:r w:rsidRPr="00AB2041">
              <w:rPr>
                <w:rFonts w:ascii="Times New Roman" w:eastAsia="Calibri" w:hAnsi="Times New Roman" w:cs="Times New Roman"/>
                <w:color w:val="000000"/>
                <w:sz w:val="24"/>
                <w:szCs w:val="24"/>
              </w:rPr>
              <w:t>.</w:t>
            </w:r>
            <w:proofErr w:type="gramEnd"/>
            <w:r w:rsidRPr="00AB2041">
              <w:rPr>
                <w:rFonts w:ascii="Times New Roman" w:eastAsia="Calibri" w:hAnsi="Times New Roman" w:cs="Times New Roman"/>
                <w:color w:val="000000"/>
                <w:sz w:val="24"/>
                <w:szCs w:val="24"/>
              </w:rPr>
              <w:t xml:space="preserve"> </w:t>
            </w:r>
            <w:proofErr w:type="gramStart"/>
            <w:r w:rsidRPr="00AB2041">
              <w:rPr>
                <w:rFonts w:ascii="Times New Roman" w:eastAsia="Calibri" w:hAnsi="Times New Roman" w:cs="Times New Roman"/>
                <w:color w:val="000000"/>
                <w:sz w:val="24"/>
                <w:szCs w:val="24"/>
              </w:rPr>
              <w:t>р</w:t>
            </w:r>
            <w:proofErr w:type="gramEnd"/>
            <w:r w:rsidRPr="00AB2041">
              <w:rPr>
                <w:rFonts w:ascii="Times New Roman" w:eastAsia="Calibri" w:hAnsi="Times New Roman" w:cs="Times New Roman"/>
                <w:color w:val="000000"/>
                <w:sz w:val="24"/>
                <w:szCs w:val="24"/>
              </w:rPr>
              <w:t xml:space="preserve">ук.1-11 </w:t>
            </w:r>
            <w:proofErr w:type="spellStart"/>
            <w:r w:rsidRPr="00AB2041">
              <w:rPr>
                <w:rFonts w:ascii="Times New Roman" w:eastAsia="Calibri" w:hAnsi="Times New Roman" w:cs="Times New Roman"/>
                <w:color w:val="000000"/>
                <w:sz w:val="24"/>
                <w:szCs w:val="24"/>
              </w:rPr>
              <w:t>кл</w:t>
            </w:r>
            <w:proofErr w:type="spellEnd"/>
            <w:r w:rsidRPr="00AB2041">
              <w:rPr>
                <w:rFonts w:ascii="Times New Roman" w:eastAsia="Calibri" w:hAnsi="Times New Roman" w:cs="Times New Roman"/>
                <w:color w:val="000000"/>
                <w:sz w:val="24"/>
                <w:szCs w:val="24"/>
              </w:rPr>
              <w:t xml:space="preserve">. Соц. педагог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Выявление семей, уклоняющихся от воспитания детей, неблагополучных семей.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w:t>
            </w:r>
            <w:proofErr w:type="gramStart"/>
            <w:r w:rsidRPr="00AB2041">
              <w:rPr>
                <w:rFonts w:ascii="Times New Roman" w:eastAsia="Calibri" w:hAnsi="Times New Roman" w:cs="Times New Roman"/>
                <w:color w:val="000000"/>
                <w:sz w:val="24"/>
                <w:szCs w:val="24"/>
              </w:rPr>
              <w:t>.</w:t>
            </w:r>
            <w:proofErr w:type="gramEnd"/>
            <w:r w:rsidRPr="00AB2041">
              <w:rPr>
                <w:rFonts w:ascii="Times New Roman" w:eastAsia="Calibri" w:hAnsi="Times New Roman" w:cs="Times New Roman"/>
                <w:color w:val="000000"/>
                <w:sz w:val="24"/>
                <w:szCs w:val="24"/>
              </w:rPr>
              <w:t xml:space="preserve"> </w:t>
            </w:r>
            <w:proofErr w:type="gramStart"/>
            <w:r w:rsidRPr="00AB2041">
              <w:rPr>
                <w:rFonts w:ascii="Times New Roman" w:eastAsia="Calibri" w:hAnsi="Times New Roman" w:cs="Times New Roman"/>
                <w:color w:val="000000"/>
                <w:sz w:val="24"/>
                <w:szCs w:val="24"/>
              </w:rPr>
              <w:t>р</w:t>
            </w:r>
            <w:proofErr w:type="gramEnd"/>
            <w:r w:rsidRPr="00AB2041">
              <w:rPr>
                <w:rFonts w:ascii="Times New Roman" w:eastAsia="Calibri" w:hAnsi="Times New Roman" w:cs="Times New Roman"/>
                <w:color w:val="000000"/>
                <w:sz w:val="24"/>
                <w:szCs w:val="24"/>
              </w:rPr>
              <w:t xml:space="preserve">ук.1-11 </w:t>
            </w:r>
            <w:proofErr w:type="spellStart"/>
            <w:r w:rsidRPr="00AB2041">
              <w:rPr>
                <w:rFonts w:ascii="Times New Roman" w:eastAsia="Calibri" w:hAnsi="Times New Roman" w:cs="Times New Roman"/>
                <w:color w:val="000000"/>
                <w:sz w:val="24"/>
                <w:szCs w:val="24"/>
              </w:rPr>
              <w:t>кл</w:t>
            </w:r>
            <w:proofErr w:type="spellEnd"/>
            <w:r w:rsidRPr="00AB2041">
              <w:rPr>
                <w:rFonts w:ascii="Times New Roman" w:eastAsia="Calibri" w:hAnsi="Times New Roman" w:cs="Times New Roman"/>
                <w:color w:val="000000"/>
                <w:sz w:val="24"/>
                <w:szCs w:val="24"/>
              </w:rPr>
              <w:t xml:space="preserve">. Соц. педагог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Привлечение родителей к воспитательной работе с учащимися.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Классные руководители. Зам директора по ВР  </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Консультирование родителей : а) педагогами школы; б</w:t>
            </w:r>
            <w:proofErr w:type="gramStart"/>
            <w:r w:rsidRPr="00AB2041">
              <w:rPr>
                <w:rFonts w:ascii="Times New Roman" w:eastAsia="Calibri" w:hAnsi="Times New Roman" w:cs="Times New Roman"/>
                <w:color w:val="000000"/>
                <w:sz w:val="24"/>
                <w:szCs w:val="24"/>
              </w:rPr>
              <w:t>)с</w:t>
            </w:r>
            <w:proofErr w:type="gramEnd"/>
            <w:r w:rsidRPr="00AB2041">
              <w:rPr>
                <w:rFonts w:ascii="Times New Roman" w:eastAsia="Calibri" w:hAnsi="Times New Roman" w:cs="Times New Roman"/>
                <w:color w:val="000000"/>
                <w:sz w:val="24"/>
                <w:szCs w:val="24"/>
              </w:rPr>
              <w:t xml:space="preserve">оц. педагогом; в) медработником. г)педагогом-психологом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Родители</w:t>
            </w: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В течени</w:t>
            </w:r>
            <w:r w:rsidR="006F41E2">
              <w:rPr>
                <w:rFonts w:ascii="Times New Roman" w:eastAsia="Times New Roman" w:hAnsi="Times New Roman" w:cs="Times New Roman"/>
                <w:bCs/>
                <w:sz w:val="24"/>
                <w:szCs w:val="24"/>
                <w:lang w:eastAsia="ru-RU"/>
              </w:rPr>
              <w:t>е</w:t>
            </w:r>
            <w:r w:rsidRPr="00AB2041">
              <w:rPr>
                <w:rFonts w:ascii="Times New Roman" w:eastAsia="Times New Roman" w:hAnsi="Times New Roman" w:cs="Times New Roman"/>
                <w:bCs/>
                <w:sz w:val="24"/>
                <w:szCs w:val="24"/>
                <w:lang w:eastAsia="ru-RU"/>
              </w:rPr>
              <w:t xml:space="preserve"> года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Педагогический коллектив школы</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Проведение родительских собраний на темы: «Жестокое обращение с детьми», «права и обязанности детей и родителей»</w:t>
            </w: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В течени</w:t>
            </w:r>
            <w:r w:rsidR="006F41E2">
              <w:rPr>
                <w:rFonts w:ascii="Times New Roman" w:eastAsia="Times New Roman" w:hAnsi="Times New Roman" w:cs="Times New Roman"/>
                <w:bCs/>
                <w:sz w:val="24"/>
                <w:szCs w:val="24"/>
                <w:lang w:eastAsia="ru-RU"/>
              </w:rPr>
              <w:t xml:space="preserve">е </w:t>
            </w:r>
            <w:r w:rsidRPr="00AB2041">
              <w:rPr>
                <w:rFonts w:ascii="Times New Roman" w:eastAsia="Times New Roman" w:hAnsi="Times New Roman" w:cs="Times New Roman"/>
                <w:bCs/>
                <w:sz w:val="24"/>
                <w:szCs w:val="24"/>
                <w:lang w:eastAsia="ru-RU"/>
              </w:rPr>
              <w:t>года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Педагогический коллектив школы</w:t>
            </w:r>
          </w:p>
        </w:tc>
      </w:tr>
      <w:tr w:rsidR="00AB2041" w:rsidRPr="00AB2041" w:rsidTr="00F40EE5">
        <w:tc>
          <w:tcPr>
            <w:tcW w:w="11058" w:type="dxa"/>
            <w:gridSpan w:val="5"/>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4. Правовой всеобуч учащихся.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Проведение бесед, классных часов по разъяснению правил поведения и правовой информированности учащихся.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w:t>
            </w:r>
            <w:r w:rsidR="006F41E2">
              <w:rPr>
                <w:rFonts w:ascii="Times New Roman" w:eastAsia="Times New Roman" w:hAnsi="Times New Roman" w:cs="Times New Roman"/>
                <w:bCs/>
                <w:sz w:val="24"/>
                <w:szCs w:val="24"/>
                <w:lang w:eastAsia="ru-RU"/>
              </w:rPr>
              <w:t>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roofErr w:type="gramStart"/>
            <w:r w:rsidRPr="00AB2041">
              <w:rPr>
                <w:rFonts w:ascii="Times New Roman" w:eastAsia="Times New Roman" w:hAnsi="Times New Roman" w:cs="Times New Roman"/>
                <w:bCs/>
                <w:sz w:val="24"/>
                <w:szCs w:val="24"/>
                <w:lang w:eastAsia="ru-RU"/>
              </w:rPr>
              <w:t>Согласно плана</w:t>
            </w:r>
            <w:proofErr w:type="gramEnd"/>
            <w:r w:rsidRPr="00AB2041">
              <w:rPr>
                <w:rFonts w:ascii="Times New Roman" w:eastAsia="Times New Roman" w:hAnsi="Times New Roman" w:cs="Times New Roman"/>
                <w:bCs/>
                <w:sz w:val="24"/>
                <w:szCs w:val="24"/>
                <w:lang w:eastAsia="ru-RU"/>
              </w:rPr>
              <w:t xml:space="preserve"> воспитательной работы класса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Классные руководители</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Зам директора по безопасности</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Изучение государственных и международных документов по правам человека, о положении в обществе и правах ребенка.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В течени</w:t>
            </w:r>
            <w:r w:rsidR="006F41E2">
              <w:rPr>
                <w:rFonts w:ascii="Times New Roman" w:eastAsia="Times New Roman" w:hAnsi="Times New Roman" w:cs="Times New Roman"/>
                <w:bCs/>
                <w:sz w:val="24"/>
                <w:szCs w:val="24"/>
                <w:lang w:eastAsia="ru-RU"/>
              </w:rPr>
              <w:t>е</w:t>
            </w:r>
            <w:r w:rsidRPr="00AB2041">
              <w:rPr>
                <w:rFonts w:ascii="Times New Roman" w:eastAsia="Times New Roman" w:hAnsi="Times New Roman" w:cs="Times New Roman"/>
                <w:bCs/>
                <w:sz w:val="24"/>
                <w:szCs w:val="24"/>
                <w:lang w:eastAsia="ru-RU"/>
              </w:rPr>
              <w:t xml:space="preserve"> года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Педагогический коллектив школы </w:t>
            </w: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roofErr w:type="gramStart"/>
            <w:r w:rsidRPr="00AB2041">
              <w:rPr>
                <w:rFonts w:ascii="Times New Roman" w:eastAsia="Calibri" w:hAnsi="Times New Roman" w:cs="Times New Roman"/>
                <w:color w:val="000000"/>
                <w:sz w:val="24"/>
                <w:szCs w:val="24"/>
              </w:rPr>
              <w:t xml:space="preserve">Проведение тематических бесед и лекций с разъяснением учащимся ответственности за совершение правонарушений (курение, употребление спиртных напитков, сквернословие </w:t>
            </w:r>
            <w:proofErr w:type="gramEnd"/>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1-11</w:t>
            </w:r>
          </w:p>
        </w:tc>
        <w:tc>
          <w:tcPr>
            <w:tcW w:w="1843" w:type="dxa"/>
          </w:tcPr>
          <w:p w:rsidR="00AB2041" w:rsidRPr="00AB2041" w:rsidRDefault="00AB2041" w:rsidP="006F41E2">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В течени</w:t>
            </w:r>
            <w:r w:rsidR="006F41E2">
              <w:rPr>
                <w:rFonts w:ascii="Times New Roman" w:eastAsia="Times New Roman" w:hAnsi="Times New Roman" w:cs="Times New Roman"/>
                <w:bCs/>
                <w:sz w:val="24"/>
                <w:szCs w:val="24"/>
                <w:lang w:eastAsia="ru-RU"/>
              </w:rPr>
              <w:t>е</w:t>
            </w:r>
            <w:r w:rsidRPr="00AB2041">
              <w:rPr>
                <w:rFonts w:ascii="Times New Roman" w:eastAsia="Times New Roman" w:hAnsi="Times New Roman" w:cs="Times New Roman"/>
                <w:bCs/>
                <w:sz w:val="24"/>
                <w:szCs w:val="24"/>
                <w:lang w:eastAsia="ru-RU"/>
              </w:rPr>
              <w:t xml:space="preserve"> года</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Классные руководители. Социальный педагог. Педагог</w:t>
            </w:r>
            <w:r w:rsidR="006F41E2">
              <w:rPr>
                <w:rFonts w:ascii="Times New Roman" w:eastAsia="Calibri" w:hAnsi="Times New Roman" w:cs="Times New Roman"/>
                <w:color w:val="000000"/>
                <w:sz w:val="24"/>
                <w:szCs w:val="24"/>
              </w:rPr>
              <w:t xml:space="preserve"> -</w:t>
            </w:r>
            <w:r w:rsidRPr="00AB2041">
              <w:rPr>
                <w:rFonts w:ascii="Times New Roman" w:eastAsia="Calibri" w:hAnsi="Times New Roman" w:cs="Times New Roman"/>
                <w:color w:val="000000"/>
                <w:sz w:val="24"/>
                <w:szCs w:val="24"/>
              </w:rPr>
              <w:t xml:space="preserve"> психолог</w:t>
            </w:r>
          </w:p>
        </w:tc>
      </w:tr>
      <w:tr w:rsidR="00AB2041" w:rsidRPr="00AB2041" w:rsidTr="00F40EE5">
        <w:tc>
          <w:tcPr>
            <w:tcW w:w="11058" w:type="dxa"/>
            <w:gridSpan w:val="5"/>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 xml:space="preserve">5.Профилактика алкоголизма и наркомании.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p>
        </w:tc>
      </w:tr>
      <w:tr w:rsidR="00AB2041" w:rsidRPr="00AB2041" w:rsidTr="00F40EE5">
        <w:tc>
          <w:tcPr>
            <w:tcW w:w="445"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p>
        </w:tc>
        <w:tc>
          <w:tcPr>
            <w:tcW w:w="5126"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Диагностика учащихся по выявлению их склонностей к вредным привычкам. </w:t>
            </w:r>
          </w:p>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w:t>
            </w:r>
          </w:p>
        </w:tc>
        <w:tc>
          <w:tcPr>
            <w:tcW w:w="1234"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5-11</w:t>
            </w:r>
          </w:p>
        </w:tc>
        <w:tc>
          <w:tcPr>
            <w:tcW w:w="1843" w:type="dxa"/>
          </w:tcPr>
          <w:p w:rsidR="00AB2041" w:rsidRPr="00AB2041" w:rsidRDefault="00AB2041" w:rsidP="00F40EE5">
            <w:pPr>
              <w:widowControl w:val="0"/>
              <w:tabs>
                <w:tab w:val="left" w:pos="624"/>
              </w:tabs>
              <w:jc w:val="center"/>
              <w:rPr>
                <w:rFonts w:ascii="Times New Roman" w:eastAsia="Times New Roman" w:hAnsi="Times New Roman" w:cs="Times New Roman"/>
                <w:bCs/>
                <w:sz w:val="24"/>
                <w:szCs w:val="24"/>
                <w:lang w:eastAsia="ru-RU"/>
              </w:rPr>
            </w:pPr>
            <w:r w:rsidRPr="00AB2041">
              <w:rPr>
                <w:rFonts w:ascii="Times New Roman" w:eastAsia="Times New Roman" w:hAnsi="Times New Roman" w:cs="Times New Roman"/>
                <w:bCs/>
                <w:sz w:val="24"/>
                <w:szCs w:val="24"/>
                <w:lang w:eastAsia="ru-RU"/>
              </w:rPr>
              <w:t>Сентябрь</w:t>
            </w:r>
          </w:p>
        </w:tc>
        <w:tc>
          <w:tcPr>
            <w:tcW w:w="2410" w:type="dxa"/>
          </w:tcPr>
          <w:p w:rsidR="00AB2041" w:rsidRPr="00AB2041" w:rsidRDefault="00AB2041" w:rsidP="00F40EE5">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Педагог</w:t>
            </w:r>
            <w:r w:rsidR="006F41E2">
              <w:rPr>
                <w:rFonts w:ascii="Times New Roman" w:eastAsia="Calibri" w:hAnsi="Times New Roman" w:cs="Times New Roman"/>
                <w:color w:val="000000"/>
                <w:sz w:val="24"/>
                <w:szCs w:val="24"/>
              </w:rPr>
              <w:t xml:space="preserve"> -</w:t>
            </w:r>
            <w:r w:rsidRPr="00AB2041">
              <w:rPr>
                <w:rFonts w:ascii="Times New Roman" w:eastAsia="Calibri" w:hAnsi="Times New Roman" w:cs="Times New Roman"/>
                <w:color w:val="000000"/>
                <w:sz w:val="24"/>
                <w:szCs w:val="24"/>
              </w:rPr>
              <w:t xml:space="preserve"> психолог. Зам директора по ВР</w:t>
            </w:r>
          </w:p>
        </w:tc>
      </w:tr>
    </w:tbl>
    <w:p w:rsidR="00AB2041" w:rsidRPr="00AB2041" w:rsidRDefault="00AB2041" w:rsidP="005D3AC0">
      <w:pPr>
        <w:widowControl w:val="0"/>
        <w:tabs>
          <w:tab w:val="left" w:pos="624"/>
        </w:tabs>
        <w:spacing w:after="0" w:line="240" w:lineRule="auto"/>
        <w:rPr>
          <w:rFonts w:ascii="Times New Roman" w:eastAsia="Calibri" w:hAnsi="Times New Roman" w:cs="Times New Roman"/>
          <w:b/>
          <w:bCs/>
          <w:sz w:val="24"/>
          <w:szCs w:val="24"/>
        </w:rPr>
      </w:pPr>
      <w:r w:rsidRPr="00AB2041">
        <w:rPr>
          <w:rFonts w:ascii="Times New Roman" w:eastAsia="Calibri" w:hAnsi="Times New Roman" w:cs="Times New Roman"/>
          <w:b/>
          <w:bCs/>
          <w:sz w:val="24"/>
          <w:szCs w:val="24"/>
        </w:rPr>
        <w:t xml:space="preserve"> </w:t>
      </w:r>
    </w:p>
    <w:p w:rsidR="00AB2041" w:rsidRPr="00AB2041" w:rsidRDefault="00AB2041" w:rsidP="005D3AC0">
      <w:pPr>
        <w:shd w:val="clear" w:color="auto" w:fill="FFFFFF"/>
        <w:spacing w:before="187" w:after="0" w:line="476" w:lineRule="atLeast"/>
        <w:ind w:left="181" w:right="720"/>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38"/>
          <w:szCs w:val="38"/>
          <w:lang w:eastAsia="ru-RU"/>
        </w:rPr>
        <w:lastRenderedPageBreak/>
        <w:t>ГОДОВОЙ ПЛАН ВОСПИТАТЕЛЬНОЙ РАБОТЫ</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27"/>
          <w:szCs w:val="27"/>
          <w:lang w:eastAsia="ru-RU"/>
        </w:rPr>
        <w:t>ОСНОВНЫЕ НАПРАВЛЕНИЯ, ФОРМЫ И СОДЕРЖАНИЕ РАБОТЫ С КОЛЛЕКТИВОМ УЧАЩИХСЯ</w:t>
      </w:r>
    </w:p>
    <w:p w:rsidR="00AB2041" w:rsidRPr="00AB2041" w:rsidRDefault="00AB2041" w:rsidP="00AB2041">
      <w:pPr>
        <w:numPr>
          <w:ilvl w:val="1"/>
          <w:numId w:val="3"/>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u w:val="single"/>
          <w:lang w:eastAsia="ru-RU"/>
        </w:rPr>
        <w:t>Интеллектуально – познавательная деятельность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lang w:eastAsia="ru-RU"/>
        </w:rPr>
        <w:t>Задачи воспитания:</w:t>
      </w:r>
    </w:p>
    <w:p w:rsidR="00AB2041" w:rsidRPr="00AB2041" w:rsidRDefault="00AB2041" w:rsidP="00AB204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выявление и развитие природных задатков и способностей учащихся;</w:t>
      </w:r>
    </w:p>
    <w:p w:rsidR="00AB2041" w:rsidRDefault="00AB2041" w:rsidP="00AB204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реализация познавательных интересов ребенка и его потребности в самосовершенствовании, самореализации и саморазвитии.</w:t>
      </w:r>
    </w:p>
    <w:p w:rsidR="00F40EE5" w:rsidRPr="00AB2041" w:rsidRDefault="00F40EE5" w:rsidP="00AB2041">
      <w:pPr>
        <w:numPr>
          <w:ilvl w:val="0"/>
          <w:numId w:val="4"/>
        </w:numPr>
        <w:shd w:val="clear" w:color="auto" w:fill="FFFFFF"/>
        <w:spacing w:after="0" w:line="240" w:lineRule="auto"/>
        <w:rPr>
          <w:rFonts w:ascii="Times New Roman" w:eastAsia="Times New Roman" w:hAnsi="Times New Roman" w:cs="Times New Roman"/>
          <w:sz w:val="24"/>
          <w:szCs w:val="24"/>
          <w:lang w:eastAsia="ru-RU"/>
        </w:rPr>
      </w:pPr>
    </w:p>
    <w:tbl>
      <w:tblPr>
        <w:tblW w:w="10752" w:type="dxa"/>
        <w:tblCellSpacing w:w="0" w:type="dxa"/>
        <w:tblInd w:w="-681"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14"/>
        <w:gridCol w:w="4790"/>
        <w:gridCol w:w="1147"/>
        <w:gridCol w:w="1749"/>
        <w:gridCol w:w="2552"/>
      </w:tblGrid>
      <w:tr w:rsidR="00AB2041" w:rsidRPr="00AB2041" w:rsidTr="00AB2041">
        <w:trPr>
          <w:trHeight w:val="510"/>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bCs/>
                <w:sz w:val="24"/>
                <w:szCs w:val="24"/>
                <w:lang w:eastAsia="ru-RU"/>
              </w:rPr>
              <w:t>п</w:t>
            </w:r>
            <w:proofErr w:type="spellEnd"/>
            <w:r w:rsidRPr="00AB2041">
              <w:rPr>
                <w:rFonts w:ascii="Times New Roman" w:eastAsia="Times New Roman" w:hAnsi="Times New Roman" w:cs="Times New Roman"/>
                <w:bCs/>
                <w:sz w:val="24"/>
                <w:szCs w:val="24"/>
                <w:lang w:eastAsia="ru-RU"/>
              </w:rPr>
              <w:t xml:space="preserve"> /</w:t>
            </w:r>
            <w:proofErr w:type="spellStart"/>
            <w:proofErr w:type="gramStart"/>
            <w:r w:rsidRPr="00AB2041">
              <w:rPr>
                <w:rFonts w:ascii="Times New Roman" w:eastAsia="Times New Roman" w:hAnsi="Times New Roman" w:cs="Times New Roman"/>
                <w:bCs/>
                <w:sz w:val="24"/>
                <w:szCs w:val="24"/>
                <w:lang w:eastAsia="ru-RU"/>
              </w:rPr>
              <w:t>п</w:t>
            </w:r>
            <w:proofErr w:type="spellEnd"/>
            <w:proofErr w:type="gramEnd"/>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Формы и содержание деятельности</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Классы</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Сроки</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Ответственные</w:t>
            </w:r>
          </w:p>
        </w:tc>
      </w:tr>
      <w:tr w:rsidR="00AB2041" w:rsidRPr="00AB2041" w:rsidTr="00AB2041">
        <w:trPr>
          <w:trHeight w:val="64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знаний. Проведение тематических уроков, посвящённых памятным датам российской истории и культуры</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37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Предметные недели</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по плану МО</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предметники</w:t>
            </w:r>
          </w:p>
        </w:tc>
      </w:tr>
      <w:tr w:rsidR="00AB2041" w:rsidRPr="00AB2041" w:rsidTr="00AB2041">
        <w:trPr>
          <w:trHeight w:val="360"/>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3</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Экскурсия в библиотеку</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1-2-е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библиотекарь</w:t>
            </w:r>
          </w:p>
        </w:tc>
      </w:tr>
      <w:tr w:rsidR="00AB2041" w:rsidRPr="00AB2041" w:rsidTr="00AB2041">
        <w:trPr>
          <w:trHeight w:val="49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4</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6"/>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Библиотечный урок «Кто много читает, тот много знает»</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3-4-е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библиотекарь</w:t>
            </w:r>
          </w:p>
        </w:tc>
      </w:tr>
      <w:tr w:rsidR="00AB2041" w:rsidRPr="00AB2041" w:rsidTr="00AB2041">
        <w:trPr>
          <w:trHeight w:val="630"/>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6</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Участие в городских интеллектуальных играх и конкурсах</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46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7</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Викторина «Хочу всё знать!</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3-4-е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январь</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49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8</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Неделя детской книги</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1-8-е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март</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библиотекарь</w:t>
            </w:r>
          </w:p>
        </w:tc>
      </w:tr>
      <w:tr w:rsidR="00AB2041" w:rsidRPr="00AB2041" w:rsidTr="00AB2041">
        <w:trPr>
          <w:trHeight w:val="73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9</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Театрализованная постановка «Ратные страницы истории Отечества»</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9-11-е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 май</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учитель истории</w:t>
            </w:r>
          </w:p>
        </w:tc>
      </w:tr>
      <w:tr w:rsidR="00AB2041" w:rsidRPr="00AB2041" w:rsidTr="00AB2041">
        <w:trPr>
          <w:trHeight w:val="73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10</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Тематические классные часы познавательной направленности</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735"/>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11</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Организация экскурсий</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720"/>
          <w:tblCellSpacing w:w="0" w:type="dxa"/>
        </w:trPr>
        <w:tc>
          <w:tcPr>
            <w:tcW w:w="5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12</w:t>
            </w:r>
          </w:p>
        </w:tc>
        <w:tc>
          <w:tcPr>
            <w:tcW w:w="4790"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Изучение способностей и познавательных интересов учащихся</w:t>
            </w:r>
          </w:p>
        </w:tc>
        <w:tc>
          <w:tcPr>
            <w:tcW w:w="114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552"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 педагог-психолог</w:t>
            </w:r>
          </w:p>
        </w:tc>
      </w:tr>
    </w:tbl>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lang w:eastAsia="ru-RU"/>
        </w:rPr>
        <w:t xml:space="preserve">2. </w:t>
      </w:r>
      <w:r w:rsidRPr="00AB2041">
        <w:rPr>
          <w:rFonts w:ascii="Times New Roman" w:eastAsia="Times New Roman" w:hAnsi="Times New Roman" w:cs="Times New Roman"/>
          <w:b/>
          <w:bCs/>
          <w:i/>
          <w:iCs/>
          <w:sz w:val="24"/>
          <w:szCs w:val="24"/>
          <w:u w:val="single"/>
          <w:lang w:eastAsia="ru-RU"/>
        </w:rPr>
        <w:t>Гражданско-патриотическая деятельность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24"/>
          <w:szCs w:val="24"/>
          <w:lang w:eastAsia="ru-RU"/>
        </w:rPr>
        <w:t>Задачи воспитания:</w:t>
      </w:r>
    </w:p>
    <w:p w:rsidR="00AB2041" w:rsidRPr="00AB2041" w:rsidRDefault="00AB2041" w:rsidP="00AB2041">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lastRenderedPageBreak/>
        <w:t>формирование патриотического сознания, чувства верности своему Отечеству, гордости за достижения своей страны, бережного отношения к историческому прошлому и традициям народов России;</w:t>
      </w:r>
    </w:p>
    <w:p w:rsidR="00AB2041" w:rsidRDefault="00AB2041" w:rsidP="00AB2041">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формирование правовой культуры, гражданской и правовой направленности личности, активной жизненной позиции, готовности к служению своему народу и выполнению конституционного долга.</w:t>
      </w:r>
    </w:p>
    <w:p w:rsidR="00F40EE5" w:rsidRPr="00AB2041" w:rsidRDefault="00F40EE5" w:rsidP="00F40EE5">
      <w:pPr>
        <w:shd w:val="clear" w:color="auto" w:fill="FFFFFF"/>
        <w:spacing w:after="0" w:line="240" w:lineRule="auto"/>
        <w:ind w:left="720"/>
        <w:rPr>
          <w:rFonts w:ascii="Times New Roman" w:eastAsia="Times New Roman" w:hAnsi="Times New Roman" w:cs="Times New Roman"/>
          <w:sz w:val="24"/>
          <w:szCs w:val="24"/>
          <w:lang w:eastAsia="ru-RU"/>
        </w:rPr>
      </w:pPr>
    </w:p>
    <w:tbl>
      <w:tblPr>
        <w:tblW w:w="10752" w:type="dxa"/>
        <w:tblCellSpacing w:w="0" w:type="dxa"/>
        <w:tblInd w:w="-1096"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33"/>
        <w:gridCol w:w="4997"/>
        <w:gridCol w:w="1161"/>
        <w:gridCol w:w="1465"/>
        <w:gridCol w:w="2496"/>
      </w:tblGrid>
      <w:tr w:rsidR="00AB2041" w:rsidRPr="00AB2041" w:rsidTr="00AB2041">
        <w:trPr>
          <w:trHeight w:val="39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 </w:t>
            </w:r>
            <w:proofErr w:type="spellStart"/>
            <w:proofErr w:type="gramStart"/>
            <w:r w:rsidRPr="00AB2041">
              <w:rPr>
                <w:rFonts w:ascii="Times New Roman" w:eastAsia="Times New Roman" w:hAnsi="Times New Roman" w:cs="Times New Roman"/>
                <w:bCs/>
                <w:sz w:val="24"/>
                <w:szCs w:val="24"/>
                <w:lang w:eastAsia="ru-RU"/>
              </w:rPr>
              <w:t>п</w:t>
            </w:r>
            <w:proofErr w:type="spellEnd"/>
            <w:proofErr w:type="gramEnd"/>
            <w:r w:rsidRPr="00AB2041">
              <w:rPr>
                <w:rFonts w:ascii="Times New Roman" w:eastAsia="Times New Roman" w:hAnsi="Times New Roman" w:cs="Times New Roman"/>
                <w:bCs/>
                <w:sz w:val="24"/>
                <w:szCs w:val="24"/>
                <w:lang w:eastAsia="ru-RU"/>
              </w:rPr>
              <w:t>/</w:t>
            </w:r>
            <w:proofErr w:type="spellStart"/>
            <w:r w:rsidRPr="00AB2041">
              <w:rPr>
                <w:rFonts w:ascii="Times New Roman" w:eastAsia="Times New Roman" w:hAnsi="Times New Roman" w:cs="Times New Roman"/>
                <w:bCs/>
                <w:sz w:val="24"/>
                <w:szCs w:val="24"/>
                <w:lang w:eastAsia="ru-RU"/>
              </w:rPr>
              <w:t>п</w:t>
            </w:r>
            <w:proofErr w:type="spellEnd"/>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Формы и содержание деятельности</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Классы</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Сроки</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Ответственные</w:t>
            </w:r>
          </w:p>
        </w:tc>
      </w:tr>
      <w:tr w:rsidR="00AB2041" w:rsidRPr="00AB2041" w:rsidTr="00AB2041">
        <w:trPr>
          <w:trHeight w:val="7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7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7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Единый классный час: «Я - гражданин РФ»</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75"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7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75" w:lineRule="atLeast"/>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21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солидарности в борьбе с терроризмом</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34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3</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Дни воинской славы России</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учитель истории, классные рук.</w:t>
            </w:r>
          </w:p>
        </w:tc>
      </w:tr>
      <w:tr w:rsidR="00AB2041" w:rsidRPr="00AB2041" w:rsidTr="00AB2041">
        <w:trPr>
          <w:trHeight w:val="34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4</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Фольклорный праздник «Масленица»</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34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5</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народного единства</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22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6</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КТД «Символы Родины»</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декабрь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учитель истории</w:t>
            </w:r>
          </w:p>
        </w:tc>
      </w:tr>
      <w:tr w:rsidR="00AB2041" w:rsidRPr="00AB2041" w:rsidTr="00AB2041">
        <w:trPr>
          <w:trHeight w:val="25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7</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Единый классный час «Основной закон государства»</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декабрь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36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8</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6"/>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Месячник патриотического воспитания</w:t>
            </w:r>
          </w:p>
          <w:p w:rsidR="00AB2041" w:rsidRPr="00AB2041" w:rsidRDefault="00AB2041" w:rsidP="00AB2041">
            <w:pPr>
              <w:shd w:val="clear" w:color="auto" w:fill="FFFFFF"/>
              <w:spacing w:after="0" w:line="240" w:lineRule="auto"/>
              <w:ind w:firstLine="6"/>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«Мое Отечество»</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36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9</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Линейка, посвященная Дню освобождения </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г</w:t>
            </w:r>
            <w:proofErr w:type="gramStart"/>
            <w:r w:rsidRPr="00AB2041">
              <w:rPr>
                <w:rFonts w:ascii="Times New Roman" w:eastAsia="Times New Roman" w:hAnsi="Times New Roman" w:cs="Times New Roman"/>
                <w:sz w:val="24"/>
                <w:szCs w:val="24"/>
                <w:lang w:eastAsia="ru-RU"/>
              </w:rPr>
              <w:t>.З</w:t>
            </w:r>
            <w:proofErr w:type="gramEnd"/>
            <w:r w:rsidRPr="00AB2041">
              <w:rPr>
                <w:rFonts w:ascii="Times New Roman" w:eastAsia="Times New Roman" w:hAnsi="Times New Roman" w:cs="Times New Roman"/>
                <w:sz w:val="24"/>
                <w:szCs w:val="24"/>
                <w:lang w:eastAsia="ru-RU"/>
              </w:rPr>
              <w:t>ернограда от фашистских захватчиков</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январь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учитель истории</w:t>
            </w:r>
          </w:p>
        </w:tc>
      </w:tr>
      <w:tr w:rsidR="00AB2041" w:rsidRPr="00AB2041" w:rsidTr="00AB2041">
        <w:trPr>
          <w:trHeight w:val="55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10</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6"/>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«Есть такая профессия - Родину защищать» (встречи с офицерами армии, ветеранами </w:t>
            </w:r>
            <w:proofErr w:type="gramStart"/>
            <w:r w:rsidRPr="00AB2041">
              <w:rPr>
                <w:rFonts w:ascii="Times New Roman" w:eastAsia="Times New Roman" w:hAnsi="Times New Roman" w:cs="Times New Roman"/>
                <w:sz w:val="24"/>
                <w:szCs w:val="24"/>
                <w:lang w:eastAsia="ru-RU"/>
              </w:rPr>
              <w:t>ВО</w:t>
            </w:r>
            <w:proofErr w:type="gramEnd"/>
            <w:r w:rsidRPr="00AB2041">
              <w:rPr>
                <w:rFonts w:ascii="Times New Roman" w:eastAsia="Times New Roman" w:hAnsi="Times New Roman" w:cs="Times New Roman"/>
                <w:sz w:val="24"/>
                <w:szCs w:val="24"/>
                <w:lang w:eastAsia="ru-RU"/>
              </w:rPr>
              <w:t xml:space="preserve"> войны, воинами-афганцами)</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28"/>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учитель ОБЖ</w:t>
            </w:r>
          </w:p>
        </w:tc>
      </w:tr>
      <w:tr w:rsidR="00AB2041" w:rsidRPr="00AB2041" w:rsidTr="00AB2041">
        <w:trPr>
          <w:trHeight w:val="46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11</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«Ваше слово, ветераны!» (встречи с ветеранами </w:t>
            </w:r>
            <w:proofErr w:type="gramStart"/>
            <w:r w:rsidRPr="00AB2041">
              <w:rPr>
                <w:rFonts w:ascii="Times New Roman" w:eastAsia="Times New Roman" w:hAnsi="Times New Roman" w:cs="Times New Roman"/>
                <w:sz w:val="24"/>
                <w:szCs w:val="24"/>
                <w:lang w:eastAsia="ru-RU"/>
              </w:rPr>
              <w:t>ВО</w:t>
            </w:r>
            <w:proofErr w:type="gramEnd"/>
            <w:r w:rsidRPr="00AB2041">
              <w:rPr>
                <w:rFonts w:ascii="Times New Roman" w:eastAsia="Times New Roman" w:hAnsi="Times New Roman" w:cs="Times New Roman"/>
                <w:sz w:val="24"/>
                <w:szCs w:val="24"/>
                <w:lang w:eastAsia="ru-RU"/>
              </w:rPr>
              <w:t xml:space="preserve"> войны)</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январь,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 май</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34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12</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Военно-спортивная эстафета</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май</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34"/>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учитель ОБЖ</w:t>
            </w:r>
          </w:p>
        </w:tc>
      </w:tr>
      <w:tr w:rsidR="00AB2041" w:rsidRPr="00AB2041" w:rsidTr="00AB2041">
        <w:trPr>
          <w:trHeight w:val="21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13</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рисунков «Служу России»</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1-8-е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учитель </w:t>
            </w:r>
            <w:proofErr w:type="gramStart"/>
            <w:r w:rsidRPr="00AB2041">
              <w:rPr>
                <w:rFonts w:ascii="Times New Roman" w:eastAsia="Times New Roman" w:hAnsi="Times New Roman" w:cs="Times New Roman"/>
                <w:sz w:val="24"/>
                <w:szCs w:val="24"/>
                <w:lang w:eastAsia="ru-RU"/>
              </w:rPr>
              <w:t>ИЗО</w:t>
            </w:r>
            <w:proofErr w:type="gramEnd"/>
          </w:p>
        </w:tc>
      </w:tr>
      <w:tr w:rsidR="00AB2041" w:rsidRPr="00AB2041" w:rsidTr="00AB2041">
        <w:trPr>
          <w:trHeight w:val="31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14</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Военно-спортивная игра «Вперед - мальчишки!»</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5-8-е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эучителя</w:t>
            </w:r>
            <w:proofErr w:type="spellEnd"/>
            <w:r w:rsidRPr="00AB2041">
              <w:rPr>
                <w:rFonts w:ascii="Times New Roman" w:eastAsia="Times New Roman" w:hAnsi="Times New Roman" w:cs="Times New Roman"/>
                <w:sz w:val="24"/>
                <w:szCs w:val="24"/>
                <w:lang w:eastAsia="ru-RU"/>
              </w:rPr>
              <w:t xml:space="preserve"> </w:t>
            </w:r>
            <w:proofErr w:type="spellStart"/>
            <w:r w:rsidRPr="00AB2041">
              <w:rPr>
                <w:rFonts w:ascii="Times New Roman" w:eastAsia="Times New Roman" w:hAnsi="Times New Roman" w:cs="Times New Roman"/>
                <w:sz w:val="24"/>
                <w:szCs w:val="24"/>
                <w:lang w:eastAsia="ru-RU"/>
              </w:rPr>
              <w:t>физ-ры</w:t>
            </w:r>
            <w:proofErr w:type="spellEnd"/>
          </w:p>
        </w:tc>
      </w:tr>
      <w:tr w:rsidR="00AB2041" w:rsidRPr="00AB2041" w:rsidTr="00AB2041">
        <w:trPr>
          <w:trHeight w:val="25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16</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Фотоконкурс «Родина моего детства»</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207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lastRenderedPageBreak/>
              <w:t>17</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Уроки мужества:</w:t>
            </w:r>
          </w:p>
          <w:p w:rsidR="00AB2041" w:rsidRPr="00AB2041" w:rsidRDefault="00AB2041" w:rsidP="00AB204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встречи с ветеранами Великой Отечественной войны, локальных войн;</w:t>
            </w:r>
          </w:p>
          <w:p w:rsidR="00AB2041" w:rsidRPr="00AB2041" w:rsidRDefault="00AB2041" w:rsidP="00AB204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«России верные сыны»; </w:t>
            </w:r>
          </w:p>
          <w:p w:rsidR="00AB2041" w:rsidRPr="00AB2041" w:rsidRDefault="00AB2041" w:rsidP="00AB204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«23 февраля - День защитников Отечества»; «Дорогами войны»;</w:t>
            </w:r>
          </w:p>
          <w:p w:rsidR="00AB2041" w:rsidRPr="00AB2041" w:rsidRDefault="00AB2041" w:rsidP="00AB204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«Живая память прошлого»;</w:t>
            </w:r>
          </w:p>
          <w:p w:rsidR="00AB2041" w:rsidRPr="00AB2041" w:rsidRDefault="00AB2041" w:rsidP="00AB2041">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Зерноград в годы войны».</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37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18</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Выставка книг в библиотеке «Слава армии родной!»</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1-8-е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библиотекарь</w:t>
            </w:r>
          </w:p>
        </w:tc>
      </w:tr>
      <w:tr w:rsidR="00AB2041" w:rsidRPr="00AB2041" w:rsidTr="00AB2041">
        <w:trPr>
          <w:trHeight w:val="36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19</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Игра-путешествие «По просторам нашей Родины»</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1-4-е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531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20</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1.Неделя памяти «Нам жить и помнить»:</w:t>
            </w:r>
          </w:p>
          <w:p w:rsidR="00AB2041" w:rsidRPr="00AB2041" w:rsidRDefault="00AB2041" w:rsidP="00AB2041">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операция «С Днем Победы!» (поздравление с праздником ветеранов Вов);</w:t>
            </w:r>
          </w:p>
          <w:p w:rsidR="00AB2041" w:rsidRPr="00AB2041" w:rsidRDefault="00AB2041" w:rsidP="00AB2041">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«Подвиг в камне и бронзе» - трудовая вахта памяти по благоустройству памятников военной истории;</w:t>
            </w:r>
          </w:p>
          <w:p w:rsidR="00AB2041" w:rsidRPr="00AB2041" w:rsidRDefault="00AB2041" w:rsidP="00AB2041">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урок мужества «Никто не забыт...».</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2.Участие в праздничном митинге на площади.</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3.Конкурсы:</w:t>
            </w:r>
          </w:p>
          <w:p w:rsidR="00AB2041" w:rsidRPr="00AB2041" w:rsidRDefault="00AB2041" w:rsidP="00AB204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плакатов и рисунков «Этих дней не смолкнет слава»;</w:t>
            </w:r>
          </w:p>
          <w:p w:rsidR="00AB2041" w:rsidRPr="00AB2041" w:rsidRDefault="00AB2041" w:rsidP="00AB204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чтецов «Строки, опаленные войной»;</w:t>
            </w:r>
          </w:p>
          <w:p w:rsidR="00AB2041" w:rsidRPr="00AB2041" w:rsidRDefault="00AB2041" w:rsidP="00AB204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Единый классный час «Никто не забыт...»</w:t>
            </w:r>
          </w:p>
          <w:p w:rsidR="00AB2041" w:rsidRPr="00AB2041" w:rsidRDefault="00AB2041" w:rsidP="00AB204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«Ваше слово ветераны» (встречи с ветеранами войны);</w:t>
            </w:r>
          </w:p>
          <w:p w:rsidR="00AB2041" w:rsidRPr="00AB2041" w:rsidRDefault="00AB2041" w:rsidP="00AB204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«Поклонимся великим тем годам» - концерт для ветеранов войны;</w:t>
            </w:r>
          </w:p>
          <w:p w:rsidR="00AB2041" w:rsidRPr="00AB2041" w:rsidRDefault="00AB2041" w:rsidP="00AB204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Выпуск тематических стенгазет</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 май</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21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21</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Экскурсии в музеи боевой славы г</w:t>
            </w:r>
            <w:proofErr w:type="gramStart"/>
            <w:r w:rsidRPr="00AB2041">
              <w:rPr>
                <w:rFonts w:ascii="Times New Roman" w:eastAsia="Times New Roman" w:hAnsi="Times New Roman" w:cs="Times New Roman"/>
                <w:sz w:val="24"/>
                <w:szCs w:val="24"/>
                <w:lang w:eastAsia="ru-RU"/>
              </w:rPr>
              <w:t>.З</w:t>
            </w:r>
            <w:proofErr w:type="gramEnd"/>
            <w:r w:rsidRPr="00AB2041">
              <w:rPr>
                <w:rFonts w:ascii="Times New Roman" w:eastAsia="Times New Roman" w:hAnsi="Times New Roman" w:cs="Times New Roman"/>
                <w:sz w:val="24"/>
                <w:szCs w:val="24"/>
                <w:lang w:eastAsia="ru-RU"/>
              </w:rPr>
              <w:t>ернограда</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1-10-е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210"/>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22</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Открытие школьного музея</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
        </w:tc>
      </w:tr>
      <w:tr w:rsidR="00AB2041" w:rsidRPr="00AB2041" w:rsidTr="00AB2041">
        <w:trPr>
          <w:trHeight w:val="73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23</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Пешеходные экскурсий по городу, походы и поездки по родному краю</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1-10-е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 учителя физ. культуры</w:t>
            </w:r>
          </w:p>
        </w:tc>
      </w:tr>
      <w:tr w:rsidR="00AB2041" w:rsidRPr="00AB2041" w:rsidTr="00AB2041">
        <w:trPr>
          <w:trHeight w:val="675"/>
          <w:tblCellSpacing w:w="0" w:type="dxa"/>
        </w:trPr>
        <w:tc>
          <w:tcPr>
            <w:tcW w:w="63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24</w:t>
            </w:r>
          </w:p>
        </w:tc>
        <w:tc>
          <w:tcPr>
            <w:tcW w:w="499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Тематические классные часы, беседы, КТД, направленные на изучение народных традиций, обрядов, праздников</w:t>
            </w:r>
          </w:p>
        </w:tc>
        <w:tc>
          <w:tcPr>
            <w:tcW w:w="116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1-10-е</w:t>
            </w:r>
          </w:p>
        </w:tc>
        <w:tc>
          <w:tcPr>
            <w:tcW w:w="146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49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bl>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u w:val="single"/>
          <w:lang w:eastAsia="ru-RU"/>
        </w:rPr>
        <w:t>3. Духовно-нравственная деятельность</w:t>
      </w:r>
    </w:p>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
    <w:p w:rsidR="00AB2041" w:rsidRPr="00AB2041" w:rsidRDefault="00AB2041" w:rsidP="00AB2041">
      <w:pPr>
        <w:shd w:val="clear" w:color="auto" w:fill="FFFFFF"/>
        <w:spacing w:after="0" w:line="232"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24"/>
          <w:szCs w:val="24"/>
          <w:lang w:eastAsia="ru-RU"/>
        </w:rPr>
        <w:lastRenderedPageBreak/>
        <w:t>Задачи воспитания:</w:t>
      </w:r>
    </w:p>
    <w:p w:rsidR="00AB2041" w:rsidRPr="00AB2041" w:rsidRDefault="00AB2041" w:rsidP="00AB2041">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формирование духовно-нравственных качеств личности;</w:t>
      </w:r>
    </w:p>
    <w:p w:rsidR="00AB2041" w:rsidRPr="00AB2041" w:rsidRDefault="00AB2041" w:rsidP="00AB2041">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воспитание человека, способного к принятию ответственных решений и к проявлению нравственного поведения в любых жизненных ситуациях;</w:t>
      </w:r>
    </w:p>
    <w:p w:rsidR="00AB2041" w:rsidRPr="00AB2041" w:rsidRDefault="00AB2041" w:rsidP="00AB2041">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воспитание нравственной культуры, основанной на самовоспитании и самосовершенствовании;</w:t>
      </w:r>
    </w:p>
    <w:p w:rsidR="00AB2041" w:rsidRPr="00AB2041" w:rsidRDefault="00AB2041" w:rsidP="00AB2041">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развитие детской инициативы по оказанию помощи нуждающимся в их заботе и внимании пожилым и одиноким людям, ветеранам войны и труда, детям, оставшимся без попечения родителей и т.д.;</w:t>
      </w:r>
    </w:p>
    <w:p w:rsidR="00AB2041" w:rsidRPr="00AB2041" w:rsidRDefault="00AB2041" w:rsidP="00AB2041">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воспитание доброты, чуткости, сострадания, милосердия по отношению ко всем людям и прежде всего своим близким;</w:t>
      </w:r>
    </w:p>
    <w:p w:rsidR="00AB2041" w:rsidRPr="00AB2041" w:rsidRDefault="00AB2041" w:rsidP="00AB2041">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приобщение к православным духовным ценностям;</w:t>
      </w:r>
    </w:p>
    <w:p w:rsidR="00AB2041" w:rsidRPr="00AB2041" w:rsidRDefault="00AB2041" w:rsidP="00AB2041">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формирование потребности в освоении и сохранении ценностей семьи.</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tbl>
      <w:tblPr>
        <w:tblW w:w="10770" w:type="dxa"/>
        <w:tblCellSpacing w:w="0" w:type="dxa"/>
        <w:tblInd w:w="-621"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706"/>
        <w:gridCol w:w="3974"/>
        <w:gridCol w:w="1273"/>
        <w:gridCol w:w="1994"/>
        <w:gridCol w:w="2823"/>
      </w:tblGrid>
      <w:tr w:rsidR="00AB2041" w:rsidRPr="00AB2041" w:rsidTr="00AB2041">
        <w:trPr>
          <w:trHeight w:val="93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p w:rsidR="00AB2041" w:rsidRPr="00AB2041" w:rsidRDefault="00AB2041" w:rsidP="00AB2041">
            <w:pPr>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 </w:t>
            </w:r>
          </w:p>
          <w:p w:rsidR="00AB2041" w:rsidRPr="00AB2041" w:rsidRDefault="00AB2041" w:rsidP="00AB2041">
            <w:pPr>
              <w:spacing w:after="0" w:line="240" w:lineRule="auto"/>
              <w:rPr>
                <w:rFonts w:ascii="Times New Roman" w:eastAsia="Times New Roman" w:hAnsi="Times New Roman" w:cs="Times New Roman"/>
                <w:sz w:val="24"/>
                <w:szCs w:val="24"/>
                <w:lang w:eastAsia="ru-RU"/>
              </w:rPr>
            </w:pPr>
            <w:proofErr w:type="gramStart"/>
            <w:r w:rsidRPr="00AB2041">
              <w:rPr>
                <w:rFonts w:ascii="Times New Roman" w:eastAsia="Times New Roman" w:hAnsi="Times New Roman" w:cs="Times New Roman"/>
                <w:bCs/>
                <w:sz w:val="24"/>
                <w:szCs w:val="24"/>
                <w:lang w:eastAsia="ru-RU"/>
              </w:rPr>
              <w:t>п</w:t>
            </w:r>
            <w:proofErr w:type="gramEnd"/>
            <w:r w:rsidRPr="00AB2041">
              <w:rPr>
                <w:rFonts w:ascii="Times New Roman" w:eastAsia="Times New Roman" w:hAnsi="Times New Roman" w:cs="Times New Roman"/>
                <w:bCs/>
                <w:sz w:val="24"/>
                <w:szCs w:val="24"/>
                <w:lang w:eastAsia="ru-RU"/>
              </w:rPr>
              <w:t>/п</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Формы и содержание деятельности</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Классы</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Сроки</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Ответственные</w:t>
            </w:r>
          </w:p>
        </w:tc>
      </w:tr>
      <w:tr w:rsidR="00AB2041" w:rsidRPr="00AB2041" w:rsidTr="00AB2041">
        <w:trPr>
          <w:trHeight w:val="63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«Забота»</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(оказание помощи учителям-ветеранам)</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159"/>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133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2</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«Ветеран живет рядом»</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(оказание помощи ветеранам войны)</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159"/>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старшая вожатая, </w:t>
            </w:r>
          </w:p>
          <w:p w:rsidR="00AB2041" w:rsidRPr="00AB2041" w:rsidRDefault="00AB2041" w:rsidP="00AB2041">
            <w:pPr>
              <w:shd w:val="clear" w:color="auto" w:fill="FFFFFF"/>
              <w:spacing w:after="0" w:line="240" w:lineRule="auto"/>
              <w:ind w:hanging="159"/>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138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3</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пожилых людей.</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«Поделись теплом» (посещение ветеранов войны, жителей Зерноградского ДПИ, учителей-пенсионеров и т.д.);</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 октября</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старшая вожатая,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1693"/>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4</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поздравительных открыток бабушкам и дедушкам ко Дню пожилого человека;</w:t>
            </w:r>
          </w:p>
          <w:p w:rsidR="00AB2041" w:rsidRPr="00AB2041" w:rsidRDefault="00AB2041" w:rsidP="00AB2041">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«A ну-ка, бабушки!», праздник, посвященный Дню пожилого человека (1 октября)</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1-5-е 1-8-е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 октября</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старшая вожатая,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139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5</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«Примите наши поздравления»</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(изготовление сувениров, открыток к календарным праздникам и поздравление учителей-ветеранов, жителей Зерноградского ДПИ</w:t>
            </w:r>
            <w:proofErr w:type="gramStart"/>
            <w:r w:rsidRPr="00AB2041">
              <w:rPr>
                <w:rFonts w:ascii="Times New Roman" w:eastAsia="Times New Roman" w:hAnsi="Times New Roman" w:cs="Times New Roman"/>
                <w:sz w:val="24"/>
                <w:szCs w:val="24"/>
                <w:lang w:eastAsia="ru-RU"/>
              </w:rPr>
              <w:t>,)</w:t>
            </w:r>
            <w:proofErr w:type="gramEnd"/>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1-10-е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60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6</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Праздничный концерт ко Дню учителя</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октябрь</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 учитель музыки</w:t>
            </w:r>
          </w:p>
        </w:tc>
      </w:tr>
      <w:tr w:rsidR="00AB2041" w:rsidRPr="00AB2041" w:rsidTr="00AB2041">
        <w:trPr>
          <w:trHeight w:val="64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lastRenderedPageBreak/>
              <w:t>7</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инвалидов (посещение Зерноградского дома интерната пожилых людей)</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3 декабря</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w:t>
            </w:r>
          </w:p>
        </w:tc>
      </w:tr>
      <w:tr w:rsidR="00AB2041" w:rsidRPr="00AB2041" w:rsidTr="00AB2041">
        <w:trPr>
          <w:trHeight w:val="79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8</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«Дети - детям»</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(проведение праздников, игровых программ, концертов в детском центре, детских садах)</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1-10-е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22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9</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Эстафета добрых дел</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март</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25" w:lineRule="atLeast"/>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133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10</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«Подарок другу» (оказание благотворительной помощи воспитанникам детского реабилитационного центра «РОСТОК», детям, оказавшимся в трудной жизненной ситуации)</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март</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51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11</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Месячник духовно-нравственного воспитания «Спешите делать добро»</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март</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w:t>
            </w:r>
          </w:p>
        </w:tc>
      </w:tr>
      <w:tr w:rsidR="00AB2041" w:rsidRPr="00AB2041" w:rsidTr="00AB2041">
        <w:trPr>
          <w:trHeight w:val="51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12</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Операция «С Днем Победы!» </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(поздравление с праздником ветеранов ВОВ)</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май</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591"/>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13</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Праздник «День семьи» (15 мая)</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май</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 старшая вожатая</w:t>
            </w:r>
          </w:p>
        </w:tc>
      </w:tr>
      <w:tr w:rsidR="00AB2041" w:rsidRPr="00AB2041" w:rsidTr="00AB2041">
        <w:trPr>
          <w:trHeight w:val="58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14</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Проведение КТД, классных часов, этических бесед, диспутов по нравственной тематике</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64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15</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Организация мероприятий, направленных на формирование культуры семейных отношений</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34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16</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Диагностика нравственных приоритетов учащихся</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 педагог-психолог</w:t>
            </w:r>
          </w:p>
        </w:tc>
      </w:tr>
      <w:tr w:rsidR="00AB2041" w:rsidRPr="00AB2041" w:rsidTr="00AB2041">
        <w:trPr>
          <w:trHeight w:val="64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17</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Проведение тематических мероприятий по изучению духовного наследия православной культуры</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hanging="51"/>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учителя истории,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F40EE5">
        <w:trPr>
          <w:trHeight w:val="2564"/>
          <w:tblCellSpacing w:w="0" w:type="dxa"/>
        </w:trPr>
        <w:tc>
          <w:tcPr>
            <w:tcW w:w="10770" w:type="dxa"/>
            <w:gridSpan w:val="5"/>
            <w:tcBorders>
              <w:top w:val="nil"/>
              <w:left w:val="nil"/>
              <w:bottom w:val="outset" w:sz="6" w:space="0" w:color="00000A"/>
              <w:right w:val="nil"/>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u w:val="single"/>
                <w:lang w:eastAsia="ru-RU"/>
              </w:rPr>
              <w:lastRenderedPageBreak/>
              <w:t xml:space="preserve">4. </w:t>
            </w:r>
            <w:proofErr w:type="spellStart"/>
            <w:r w:rsidRPr="00AB2041">
              <w:rPr>
                <w:rFonts w:ascii="Times New Roman" w:eastAsia="Times New Roman" w:hAnsi="Times New Roman" w:cs="Times New Roman"/>
                <w:b/>
                <w:bCs/>
                <w:i/>
                <w:iCs/>
                <w:sz w:val="24"/>
                <w:szCs w:val="24"/>
                <w:u w:val="single"/>
                <w:lang w:eastAsia="ru-RU"/>
              </w:rPr>
              <w:t>Профориентационная</w:t>
            </w:r>
            <w:proofErr w:type="spellEnd"/>
            <w:r w:rsidRPr="00AB2041">
              <w:rPr>
                <w:rFonts w:ascii="Times New Roman" w:eastAsia="Times New Roman" w:hAnsi="Times New Roman" w:cs="Times New Roman"/>
                <w:b/>
                <w:bCs/>
                <w:i/>
                <w:iCs/>
                <w:sz w:val="24"/>
                <w:szCs w:val="24"/>
                <w:u w:val="single"/>
                <w:lang w:eastAsia="ru-RU"/>
              </w:rPr>
              <w:t xml:space="preserve"> и трудовая деятельность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24"/>
                <w:szCs w:val="24"/>
                <w:lang w:eastAsia="ru-RU"/>
              </w:rPr>
              <w:t>Задачи воспитания:</w:t>
            </w:r>
          </w:p>
          <w:p w:rsidR="00AB2041" w:rsidRPr="00AB2041" w:rsidRDefault="00AB2041" w:rsidP="00AB2041">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воспитание социально значимой целеустремленности в трудовых отношениях;</w:t>
            </w:r>
          </w:p>
          <w:p w:rsidR="00AB2041" w:rsidRPr="00AB2041" w:rsidRDefault="00AB2041" w:rsidP="00AB2041">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развитие навыков самообслуживания; </w:t>
            </w:r>
          </w:p>
          <w:p w:rsidR="00AB2041" w:rsidRPr="00AB2041" w:rsidRDefault="00AB2041" w:rsidP="00AB2041">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воспитание ответственности за порученное дело; </w:t>
            </w:r>
          </w:p>
          <w:p w:rsidR="00AB2041" w:rsidRPr="00AB2041" w:rsidRDefault="00AB2041" w:rsidP="00AB2041">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формирование уважительного отношения к материальным ценностям;</w:t>
            </w:r>
          </w:p>
          <w:p w:rsidR="00AB2041" w:rsidRPr="00AB2041" w:rsidRDefault="00AB2041" w:rsidP="00AB2041">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содействие профессиональному самоопределению выпускника, подготовка его к осознанному выбору профессии.</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tc>
      </w:tr>
      <w:tr w:rsidR="00AB2041" w:rsidRPr="00AB2041" w:rsidTr="00AB2041">
        <w:trPr>
          <w:trHeight w:val="49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34"/>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 </w:t>
            </w:r>
            <w:proofErr w:type="gramStart"/>
            <w:r w:rsidRPr="00AB2041">
              <w:rPr>
                <w:rFonts w:ascii="Times New Roman" w:eastAsia="Times New Roman" w:hAnsi="Times New Roman" w:cs="Times New Roman"/>
                <w:sz w:val="24"/>
                <w:szCs w:val="24"/>
                <w:lang w:eastAsia="ru-RU"/>
              </w:rPr>
              <w:t>п</w:t>
            </w:r>
            <w:proofErr w:type="gramEnd"/>
            <w:r w:rsidRPr="00AB2041">
              <w:rPr>
                <w:rFonts w:ascii="Times New Roman" w:eastAsia="Times New Roman" w:hAnsi="Times New Roman" w:cs="Times New Roman"/>
                <w:sz w:val="24"/>
                <w:szCs w:val="24"/>
                <w:lang w:eastAsia="ru-RU"/>
              </w:rPr>
              <w:t>/п</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формы и содержание деятельности</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классы</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сроки</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ответственные</w:t>
            </w:r>
          </w:p>
        </w:tc>
      </w:tr>
      <w:tr w:rsidR="00AB2041" w:rsidRPr="00AB2041" w:rsidTr="00AB2041">
        <w:trPr>
          <w:trHeight w:val="48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Операция «Уют» </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(благоустройство классных комнат)</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108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2</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Трудовой десант: </w:t>
            </w:r>
          </w:p>
          <w:p w:rsidR="00AB2041" w:rsidRPr="00AB2041" w:rsidRDefault="00AB2041" w:rsidP="00AB2041">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уборка территории школы; </w:t>
            </w:r>
          </w:p>
          <w:p w:rsidR="00AB2041" w:rsidRPr="00AB2041" w:rsidRDefault="00AB2041" w:rsidP="00AB2041">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работа на пришкольном участке</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 октябрь, апрель</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78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3</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«Украсим любимую школу»</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(озеленение классных комнат, коридоров</w:t>
            </w:r>
            <w:proofErr w:type="gramStart"/>
            <w:r w:rsidRPr="00AB2041">
              <w:rPr>
                <w:rFonts w:ascii="Times New Roman" w:eastAsia="Times New Roman" w:hAnsi="Times New Roman" w:cs="Times New Roman"/>
                <w:sz w:val="24"/>
                <w:szCs w:val="24"/>
                <w:lang w:eastAsia="ru-RU"/>
              </w:rPr>
              <w:t xml:space="preserve"> ,</w:t>
            </w:r>
            <w:proofErr w:type="gramEnd"/>
            <w:r w:rsidRPr="00AB2041">
              <w:rPr>
                <w:rFonts w:ascii="Times New Roman" w:eastAsia="Times New Roman" w:hAnsi="Times New Roman" w:cs="Times New Roman"/>
                <w:sz w:val="24"/>
                <w:szCs w:val="24"/>
                <w:lang w:eastAsia="ru-RU"/>
              </w:rPr>
              <w:t xml:space="preserve"> благоустройство территории школы)</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21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4</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Празднование Дня учителя</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октябрь</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66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Месячник </w:t>
            </w:r>
            <w:proofErr w:type="spellStart"/>
            <w:r w:rsidRPr="00AB2041">
              <w:rPr>
                <w:rFonts w:ascii="Times New Roman" w:eastAsia="Times New Roman" w:hAnsi="Times New Roman" w:cs="Times New Roman"/>
                <w:sz w:val="24"/>
                <w:szCs w:val="24"/>
                <w:lang w:eastAsia="ru-RU"/>
              </w:rPr>
              <w:t>профориентационной</w:t>
            </w:r>
            <w:proofErr w:type="spellEnd"/>
            <w:r w:rsidRPr="00AB2041">
              <w:rPr>
                <w:rFonts w:ascii="Times New Roman" w:eastAsia="Times New Roman" w:hAnsi="Times New Roman" w:cs="Times New Roman"/>
                <w:sz w:val="24"/>
                <w:szCs w:val="24"/>
                <w:lang w:eastAsia="ru-RU"/>
              </w:rPr>
              <w:t xml:space="preserve"> работы «Мир профессий»</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январь</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BP</w:t>
            </w:r>
          </w:p>
        </w:tc>
      </w:tr>
      <w:tr w:rsidR="00AB2041" w:rsidRPr="00AB2041" w:rsidTr="00AB2041">
        <w:trPr>
          <w:trHeight w:val="195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6</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Классные часы и КТД:</w:t>
            </w:r>
          </w:p>
          <w:p w:rsidR="00AB2041" w:rsidRPr="00AB2041" w:rsidRDefault="00AB2041" w:rsidP="00AB2041">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«Мои обязанности в семье»;</w:t>
            </w:r>
          </w:p>
          <w:p w:rsidR="00AB2041" w:rsidRPr="00AB2041" w:rsidRDefault="00AB2041" w:rsidP="00AB2041">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«Профессии наших родителей»;</w:t>
            </w:r>
          </w:p>
          <w:p w:rsidR="00AB2041" w:rsidRPr="00AB2041" w:rsidRDefault="00AB2041" w:rsidP="00AB2041">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«Презентация профессий»;</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Конкурсы рисунков, стихов и сочинений</w:t>
            </w:r>
          </w:p>
          <w:p w:rsidR="00AB2041" w:rsidRPr="00AB2041" w:rsidRDefault="00AB2041" w:rsidP="00AB2041">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«Профессии наших родителей»;</w:t>
            </w:r>
          </w:p>
          <w:p w:rsidR="00AB2041" w:rsidRPr="00AB2041" w:rsidRDefault="00AB2041" w:rsidP="00AB2041">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«Моя будущая профессия»</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январь</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49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7</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«Есть такая профессия - Родину защищать» - встречи с офицерами армии и флота</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BP,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76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Участие в городских конкурсах: </w:t>
            </w:r>
          </w:p>
          <w:p w:rsidR="00AB2041" w:rsidRPr="00AB2041" w:rsidRDefault="00AB2041" w:rsidP="00AB2041">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«Юные дизайнеры»;</w:t>
            </w:r>
          </w:p>
          <w:p w:rsidR="00AB2041" w:rsidRPr="00AB2041" w:rsidRDefault="00AB2041" w:rsidP="00AB2041">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«Приметы моды»</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март</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51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lastRenderedPageBreak/>
              <w:t>9</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«Куда пойти учиться» (проведение встреч с представителями учебных заведений города)</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9-11-е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34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10</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Организация экскурсий на предприятия и учебные заведения города</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2250"/>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Труд по самообслуживанию: дежурство по классу, дежурство по школе, уборка классных комнат, текущий ремонт мебели и спортинвентаря, ремонт книг в библиотеке, работа ремонтных ученических бригад по подготовке школы к новому учебному году, благоустройство территории школы и города</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1065"/>
          <w:tblCellSpacing w:w="0" w:type="dxa"/>
        </w:trPr>
        <w:tc>
          <w:tcPr>
            <w:tcW w:w="706"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12</w:t>
            </w:r>
          </w:p>
        </w:tc>
        <w:tc>
          <w:tcPr>
            <w:tcW w:w="397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Изготовление поделок, сувениров, подарков к праздникам, выставкам</w:t>
            </w:r>
          </w:p>
        </w:tc>
        <w:tc>
          <w:tcPr>
            <w:tcW w:w="127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1-6-е</w:t>
            </w:r>
          </w:p>
        </w:tc>
        <w:tc>
          <w:tcPr>
            <w:tcW w:w="19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2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roofErr w:type="gramStart"/>
            <w:r w:rsidRPr="00AB2041">
              <w:rPr>
                <w:rFonts w:ascii="Times New Roman" w:eastAsia="Times New Roman" w:hAnsi="Times New Roman" w:cs="Times New Roman"/>
                <w:sz w:val="24"/>
                <w:szCs w:val="24"/>
                <w:lang w:eastAsia="ru-RU"/>
              </w:rPr>
              <w:t xml:space="preserve"> ,</w:t>
            </w:r>
            <w:proofErr w:type="gramEnd"/>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руководители кружков</w:t>
            </w:r>
          </w:p>
        </w:tc>
      </w:tr>
    </w:tbl>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lang w:eastAsia="ru-RU"/>
        </w:rPr>
        <w:t>5. Физкультурно-оздоровительная деятельность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24"/>
          <w:szCs w:val="24"/>
          <w:lang w:eastAsia="ru-RU"/>
        </w:rPr>
        <w:t>Задачи воспитания:</w:t>
      </w:r>
    </w:p>
    <w:p w:rsidR="00AB2041" w:rsidRPr="00AB2041" w:rsidRDefault="00AB2041" w:rsidP="00AB2041">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создание условий для становления психически и физически здоровой, социально-адаптированной личности, обладающей нравственными и гуманистическими ориентациями;</w:t>
      </w:r>
    </w:p>
    <w:p w:rsidR="00AB2041" w:rsidRPr="00AB2041" w:rsidRDefault="00AB2041" w:rsidP="00AB2041">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формирование потребности в здоровом образе жизни и профилактика вредных привычек;</w:t>
      </w:r>
    </w:p>
    <w:p w:rsidR="00AB2041" w:rsidRPr="00AB2041" w:rsidRDefault="00AB2041" w:rsidP="00AB2041">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охрана жизни и укрепление здоровья детей.</w:t>
      </w:r>
    </w:p>
    <w:p w:rsidR="00AB2041" w:rsidRPr="00AB2041" w:rsidRDefault="00AB2041" w:rsidP="00AB2041">
      <w:pPr>
        <w:spacing w:after="0" w:line="0" w:lineRule="atLeast"/>
        <w:rPr>
          <w:rFonts w:ascii="Times New Roman" w:eastAsia="Times New Roman" w:hAnsi="Times New Roman" w:cs="Times New Roman"/>
          <w:sz w:val="24"/>
          <w:szCs w:val="24"/>
          <w:lang w:eastAsia="ru-RU"/>
        </w:rPr>
      </w:pPr>
    </w:p>
    <w:tbl>
      <w:tblPr>
        <w:tblW w:w="11190" w:type="dxa"/>
        <w:tblCellSpacing w:w="0" w:type="dxa"/>
        <w:tblInd w:w="-1014"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67"/>
        <w:gridCol w:w="5314"/>
        <w:gridCol w:w="1051"/>
        <w:gridCol w:w="1481"/>
        <w:gridCol w:w="2777"/>
      </w:tblGrid>
      <w:tr w:rsidR="00AB2041" w:rsidRPr="00AB2041" w:rsidTr="00F40EE5">
        <w:trPr>
          <w:trHeight w:val="61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gramStart"/>
            <w:r w:rsidRPr="00AB2041">
              <w:rPr>
                <w:rFonts w:ascii="Times New Roman" w:eastAsia="Times New Roman" w:hAnsi="Times New Roman" w:cs="Times New Roman"/>
                <w:sz w:val="24"/>
                <w:szCs w:val="24"/>
                <w:lang w:eastAsia="ru-RU"/>
              </w:rPr>
              <w:t>п</w:t>
            </w:r>
            <w:proofErr w:type="gramEnd"/>
            <w:r w:rsidRPr="00AB2041">
              <w:rPr>
                <w:rFonts w:ascii="Times New Roman" w:eastAsia="Times New Roman" w:hAnsi="Times New Roman" w:cs="Times New Roman"/>
                <w:sz w:val="24"/>
                <w:szCs w:val="24"/>
                <w:lang w:eastAsia="ru-RU"/>
              </w:rPr>
              <w:t>/п</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формы и содержание деятельности</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классы</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сроки</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ответственные</w:t>
            </w:r>
          </w:p>
        </w:tc>
      </w:tr>
      <w:tr w:rsidR="00AB2041" w:rsidRPr="00AB2041" w:rsidTr="00F40EE5">
        <w:trPr>
          <w:trHeight w:val="480"/>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Осенний легкоатлетический кросс</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туриста (27 сентября)</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49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3</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Выпуск тематических газет «Здоровый образ жизни выбираю Я!»</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b/>
                <w:bCs/>
                <w:sz w:val="24"/>
                <w:szCs w:val="24"/>
                <w:lang w:eastAsia="ru-RU"/>
              </w:rPr>
              <w:t xml:space="preserve">. </w:t>
            </w:r>
            <w:r w:rsidRPr="00AB2041">
              <w:rPr>
                <w:rFonts w:ascii="Times New Roman" w:eastAsia="Times New Roman" w:hAnsi="Times New Roman" w:cs="Times New Roman"/>
                <w:sz w:val="24"/>
                <w:szCs w:val="24"/>
                <w:lang w:eastAsia="ru-RU"/>
              </w:rPr>
              <w:t>руководители</w:t>
            </w:r>
          </w:p>
        </w:tc>
      </w:tr>
      <w:tr w:rsidR="00AB2041" w:rsidRPr="00AB2041" w:rsidTr="00F40EE5">
        <w:trPr>
          <w:trHeight w:val="49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4</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Спартакиада учащихся школы</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630"/>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5</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Участие обучающихся в городской спартакиаде и соревнованиях по отдельным видам спорта</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согласно плану</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6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lastRenderedPageBreak/>
              <w:t>6</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Участие в </w:t>
            </w:r>
            <w:proofErr w:type="spellStart"/>
            <w:r w:rsidRPr="00AB2041">
              <w:rPr>
                <w:rFonts w:ascii="Times New Roman" w:eastAsia="Times New Roman" w:hAnsi="Times New Roman" w:cs="Times New Roman"/>
                <w:sz w:val="24"/>
                <w:szCs w:val="24"/>
                <w:lang w:eastAsia="ru-RU"/>
              </w:rPr>
              <w:t>турслете</w:t>
            </w:r>
            <w:proofErr w:type="spellEnd"/>
            <w:r w:rsidRPr="00AB2041">
              <w:rPr>
                <w:rFonts w:ascii="Times New Roman" w:eastAsia="Times New Roman" w:hAnsi="Times New Roman" w:cs="Times New Roman"/>
                <w:sz w:val="24"/>
                <w:szCs w:val="24"/>
                <w:lang w:eastAsia="ru-RU"/>
              </w:rPr>
              <w:t>, соревнованиях по технике пешеходного туризма, туристическому ориентированию</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согласно плану</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37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7</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здоровья</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215"/>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2 раз в год</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8</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Шахматный турнир</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5-7-е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октябрь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9</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День отказа от курения. Выступление агитбригады</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10</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Месячник «Здоровое поколение»</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11</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«Жизнь без наркотиков!»</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12</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рисунков: «Мы выбираем здоровье!»</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13</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Спортивная эстафета «</w:t>
            </w:r>
            <w:proofErr w:type="gramStart"/>
            <w:r w:rsidRPr="00AB2041">
              <w:rPr>
                <w:rFonts w:ascii="Times New Roman" w:eastAsia="Times New Roman" w:hAnsi="Times New Roman" w:cs="Times New Roman"/>
                <w:sz w:val="24"/>
                <w:szCs w:val="24"/>
                <w:lang w:eastAsia="ru-RU"/>
              </w:rPr>
              <w:t>Сильные</w:t>
            </w:r>
            <w:proofErr w:type="gramEnd"/>
            <w:r w:rsidRPr="00AB2041">
              <w:rPr>
                <w:rFonts w:ascii="Times New Roman" w:eastAsia="Times New Roman" w:hAnsi="Times New Roman" w:cs="Times New Roman"/>
                <w:sz w:val="24"/>
                <w:szCs w:val="24"/>
                <w:lang w:eastAsia="ru-RU"/>
              </w:rPr>
              <w:t>, смелые, ловкие»</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5-8-е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физкультуры</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14</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Статья в газету «Правильное питание - залог долголетия»</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5-8-е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биологии</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15</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Эрудит-аукцион «Береги здоровье!»</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5-7-е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F40EE5">
        <w:trPr>
          <w:trHeight w:val="76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16</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Праздник «Папа, мама, я - спортивная семья!»</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1-8-е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май</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 старшая вожатая</w:t>
            </w:r>
          </w:p>
        </w:tc>
      </w:tr>
      <w:tr w:rsidR="00AB2041" w:rsidRPr="00AB2041" w:rsidTr="00F40EE5">
        <w:trPr>
          <w:trHeight w:val="690"/>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17</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Оформление уголка физической культуры, стенда с призами, грамотами, стенда «Лучшие спортсмены школы»</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18</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Работа спортивных секций</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3-11-е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6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19</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Оформление рефератов по профилактике здорового образа жизни. Выступление лекторской группы </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F40EE5">
        <w:trPr>
          <w:trHeight w:val="61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20</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Классные часы и беседы по пропаганде здорового образа жизни и профилактике вредных привычек</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21</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«Самый спортивный класс»</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физ. культуры</w:t>
            </w:r>
          </w:p>
        </w:tc>
      </w:tr>
      <w:tr w:rsidR="00AB2041" w:rsidRPr="00AB2041" w:rsidTr="00F40EE5">
        <w:trPr>
          <w:trHeight w:val="34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22</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Просмотр фильмов о вреде наркотиков, алкоголя, курения</w:t>
            </w:r>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F40EE5">
        <w:trPr>
          <w:trHeight w:val="2055"/>
          <w:tblCellSpacing w:w="0" w:type="dxa"/>
        </w:trPr>
        <w:tc>
          <w:tcPr>
            <w:tcW w:w="56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lastRenderedPageBreak/>
              <w:t>23</w:t>
            </w:r>
          </w:p>
        </w:tc>
        <w:tc>
          <w:tcPr>
            <w:tcW w:w="531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Встречи:</w:t>
            </w:r>
          </w:p>
          <w:p w:rsidR="00AB2041" w:rsidRPr="00AB2041" w:rsidRDefault="00AB2041" w:rsidP="00AB2041">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со специалистами городской поликлиники (наркологом);</w:t>
            </w:r>
          </w:p>
          <w:p w:rsidR="00AB2041" w:rsidRPr="00AB2041" w:rsidRDefault="00AB2041" w:rsidP="00AB2041">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работниками отдела по борьбе с незаконным оборотом наркотиков;</w:t>
            </w:r>
          </w:p>
          <w:p w:rsidR="00AB2041" w:rsidRPr="00AB2041" w:rsidRDefault="00AB2041" w:rsidP="00AB2041">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работниками по профилактике наркомании, токсикомании, алкоголя, </w:t>
            </w:r>
            <w:proofErr w:type="spellStart"/>
            <w:r w:rsidRPr="00AB2041">
              <w:rPr>
                <w:rFonts w:ascii="Times New Roman" w:eastAsia="Times New Roman" w:hAnsi="Times New Roman" w:cs="Times New Roman"/>
                <w:sz w:val="24"/>
                <w:szCs w:val="24"/>
                <w:lang w:eastAsia="ru-RU"/>
              </w:rPr>
              <w:t>табакокурения</w:t>
            </w:r>
            <w:proofErr w:type="spellEnd"/>
          </w:p>
        </w:tc>
        <w:tc>
          <w:tcPr>
            <w:tcW w:w="105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81"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77"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Зам. директора по ВР,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bl>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u w:val="single"/>
          <w:lang w:eastAsia="ru-RU"/>
        </w:rPr>
        <w:t>6. Экологическая и природоохранная деятельность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24"/>
          <w:szCs w:val="24"/>
          <w:lang w:eastAsia="ru-RU"/>
        </w:rPr>
        <w:t>Задачи воспитания:</w:t>
      </w:r>
    </w:p>
    <w:p w:rsidR="00AB2041" w:rsidRPr="00AB2041" w:rsidRDefault="00AB2041" w:rsidP="00AB2041">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воспитание у подрастающего поколения экологически целесообразного поведения как показателя духовного развития личности;</w:t>
      </w:r>
    </w:p>
    <w:p w:rsidR="00AB2041" w:rsidRDefault="00AB2041" w:rsidP="00AB2041">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осуществление действенной заботы об окружающей среде.</w:t>
      </w:r>
    </w:p>
    <w:p w:rsidR="00F40EE5" w:rsidRPr="00AB2041" w:rsidRDefault="00F40EE5" w:rsidP="00F40EE5">
      <w:pPr>
        <w:shd w:val="clear" w:color="auto" w:fill="FFFFFF"/>
        <w:spacing w:after="0" w:line="240" w:lineRule="auto"/>
        <w:ind w:left="720"/>
        <w:rPr>
          <w:rFonts w:ascii="Times New Roman" w:eastAsia="Times New Roman" w:hAnsi="Times New Roman" w:cs="Times New Roman"/>
          <w:sz w:val="24"/>
          <w:szCs w:val="24"/>
          <w:lang w:eastAsia="ru-RU"/>
        </w:rPr>
      </w:pPr>
    </w:p>
    <w:tbl>
      <w:tblPr>
        <w:tblW w:w="10752" w:type="dxa"/>
        <w:tblCellSpacing w:w="0" w:type="dxa"/>
        <w:tblInd w:w="-1096"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25"/>
        <w:gridCol w:w="4784"/>
        <w:gridCol w:w="1145"/>
        <w:gridCol w:w="1445"/>
        <w:gridCol w:w="2753"/>
      </w:tblGrid>
      <w:tr w:rsidR="00AB2041" w:rsidRPr="00AB2041" w:rsidTr="00AB2041">
        <w:trPr>
          <w:trHeight w:val="600"/>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 </w:t>
            </w:r>
            <w:proofErr w:type="spellStart"/>
            <w:proofErr w:type="gramStart"/>
            <w:r w:rsidRPr="00AB2041">
              <w:rPr>
                <w:rFonts w:ascii="Times New Roman" w:eastAsia="Times New Roman" w:hAnsi="Times New Roman" w:cs="Times New Roman"/>
                <w:bCs/>
                <w:sz w:val="24"/>
                <w:szCs w:val="24"/>
                <w:lang w:eastAsia="ru-RU"/>
              </w:rPr>
              <w:t>п</w:t>
            </w:r>
            <w:proofErr w:type="spellEnd"/>
            <w:proofErr w:type="gramEnd"/>
            <w:r w:rsidRPr="00AB2041">
              <w:rPr>
                <w:rFonts w:ascii="Times New Roman" w:eastAsia="Times New Roman" w:hAnsi="Times New Roman" w:cs="Times New Roman"/>
                <w:bCs/>
                <w:sz w:val="24"/>
                <w:szCs w:val="24"/>
                <w:lang w:eastAsia="ru-RU"/>
              </w:rPr>
              <w:t>/</w:t>
            </w:r>
            <w:proofErr w:type="spellStart"/>
            <w:r w:rsidRPr="00AB2041">
              <w:rPr>
                <w:rFonts w:ascii="Times New Roman" w:eastAsia="Times New Roman" w:hAnsi="Times New Roman" w:cs="Times New Roman"/>
                <w:bCs/>
                <w:sz w:val="24"/>
                <w:szCs w:val="24"/>
                <w:lang w:eastAsia="ru-RU"/>
              </w:rPr>
              <w:t>п</w:t>
            </w:r>
            <w:proofErr w:type="spellEnd"/>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Формы и содержание деятельности</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Классы</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Сроки</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Ответственные</w:t>
            </w:r>
          </w:p>
        </w:tc>
      </w:tr>
      <w:tr w:rsidR="00AB2041" w:rsidRPr="00AB2041" w:rsidTr="00AB2041">
        <w:trPr>
          <w:trHeight w:val="795"/>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«Украсим любимую школу» (классных комнат, коридоров, прилежащих территорий)</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администрация, </w:t>
            </w: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1215"/>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2</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Операции: </w:t>
            </w:r>
          </w:p>
          <w:p w:rsidR="00AB2041" w:rsidRPr="00AB2041" w:rsidRDefault="00AB2041" w:rsidP="00AB2041">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«Кормушка» (изготовление кормушек для птиц); </w:t>
            </w:r>
          </w:p>
          <w:p w:rsidR="00AB2041" w:rsidRPr="00AB2041" w:rsidRDefault="00AB2041" w:rsidP="00AB2041">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«Скворечник» (изготовление скворечников и дуплянок)</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1-9-е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декабрь, март</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руководитель, учителя технологии</w:t>
            </w:r>
          </w:p>
        </w:tc>
      </w:tr>
      <w:tr w:rsidR="00AB2041" w:rsidRPr="00AB2041" w:rsidTr="00AB2041">
        <w:trPr>
          <w:trHeight w:val="630"/>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3</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ind w:firstLine="6"/>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Месячник экологической и природоохранной деятельности «Цвети земля»</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480"/>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4</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Конференция «Экология и здоровый образ жизни»</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биологии, географии, химии</w:t>
            </w:r>
          </w:p>
        </w:tc>
      </w:tr>
      <w:tr w:rsidR="00AB2041" w:rsidRPr="00AB2041" w:rsidTr="00AB2041">
        <w:trPr>
          <w:trHeight w:val="480"/>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5</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Проведение тематических классных часов, бесед,</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КТД</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480"/>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6</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плакатов и рисунков «Мы в ответе за нашу планету»</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биологии, географии</w:t>
            </w:r>
          </w:p>
        </w:tc>
      </w:tr>
      <w:tr w:rsidR="00AB2041" w:rsidRPr="00AB2041" w:rsidTr="00AB2041">
        <w:trPr>
          <w:trHeight w:val="480"/>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7</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Праздник «День Земли»</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биологии, географии, химии</w:t>
            </w:r>
          </w:p>
        </w:tc>
      </w:tr>
      <w:tr w:rsidR="00AB2041" w:rsidRPr="00AB2041" w:rsidTr="00AB2041">
        <w:trPr>
          <w:trHeight w:val="480"/>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8</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Акция «Чистый город, чистая школа!»</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795"/>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lastRenderedPageBreak/>
              <w:t>9</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Спортивно-экологическая игра «Друзья природы»</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5-8-е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 учителя физ. культуры</w:t>
            </w:r>
          </w:p>
        </w:tc>
      </w:tr>
      <w:tr w:rsidR="00AB2041" w:rsidRPr="00AB2041" w:rsidTr="00AB2041">
        <w:trPr>
          <w:trHeight w:val="465"/>
          <w:tblCellSpacing w:w="0" w:type="dxa"/>
        </w:trPr>
        <w:tc>
          <w:tcPr>
            <w:tcW w:w="62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10</w:t>
            </w:r>
          </w:p>
        </w:tc>
        <w:tc>
          <w:tcPr>
            <w:tcW w:w="478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Посещение зоопарка</w:t>
            </w:r>
          </w:p>
        </w:tc>
        <w:tc>
          <w:tcPr>
            <w:tcW w:w="11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май</w:t>
            </w:r>
          </w:p>
        </w:tc>
        <w:tc>
          <w:tcPr>
            <w:tcW w:w="2753"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bl>
    <w:p w:rsidR="00AB2041" w:rsidRPr="00AB2041" w:rsidRDefault="00AB2041" w:rsidP="00AB2041">
      <w:pPr>
        <w:shd w:val="clear" w:color="auto" w:fill="FFFFFF"/>
        <w:spacing w:after="0" w:line="240" w:lineRule="auto"/>
        <w:ind w:firstLine="1230"/>
        <w:rPr>
          <w:rFonts w:ascii="Times New Roman" w:eastAsia="Times New Roman" w:hAnsi="Times New Roman" w:cs="Times New Roman"/>
          <w:sz w:val="24"/>
          <w:szCs w:val="24"/>
          <w:lang w:eastAsia="ru-RU"/>
        </w:rPr>
      </w:pP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i/>
          <w:iCs/>
          <w:sz w:val="24"/>
          <w:szCs w:val="24"/>
          <w:u w:val="single"/>
          <w:lang w:eastAsia="ru-RU"/>
        </w:rPr>
        <w:t>7. Культурно - досуговая и художественно-эстетическая деятельность.</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b/>
          <w:bCs/>
          <w:sz w:val="24"/>
          <w:szCs w:val="24"/>
          <w:lang w:eastAsia="ru-RU"/>
        </w:rPr>
        <w:t>Задачи воспитания:</w:t>
      </w:r>
    </w:p>
    <w:p w:rsidR="00AB2041" w:rsidRPr="00AB2041" w:rsidRDefault="00AB2041" w:rsidP="00AB204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воспитание духовных и эстетических ценностей, убеждений и моделей поведения, развитие творческих способностей;</w:t>
      </w:r>
    </w:p>
    <w:p w:rsidR="00AB2041" w:rsidRPr="00AB2041" w:rsidRDefault="00AB2041" w:rsidP="00AB204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формирование потребности в общении, творческой деятельности и самоорганизации;</w:t>
      </w:r>
    </w:p>
    <w:p w:rsidR="00AB2041" w:rsidRPr="00AB2041" w:rsidRDefault="00AB2041" w:rsidP="00AB204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сохранение и развитию духовной культуры общества; передача семейных, народных традиций:</w:t>
      </w:r>
    </w:p>
    <w:p w:rsidR="00AB2041" w:rsidRPr="00AB2041" w:rsidRDefault="00AB2041" w:rsidP="00AB204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развитие эмоциональной сферы ребенка как основы формирования культуры чувств;</w:t>
      </w:r>
    </w:p>
    <w:p w:rsidR="00AB2041" w:rsidRPr="00AB2041" w:rsidRDefault="00AB2041" w:rsidP="00AB204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формирование художественного и эстетического вкуса и культуры поведения</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
    <w:tbl>
      <w:tblPr>
        <w:tblW w:w="10893" w:type="dxa"/>
        <w:tblCellSpacing w:w="0" w:type="dxa"/>
        <w:tblInd w:w="-1163"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05"/>
        <w:gridCol w:w="4794"/>
        <w:gridCol w:w="1148"/>
        <w:gridCol w:w="1448"/>
        <w:gridCol w:w="2898"/>
      </w:tblGrid>
      <w:tr w:rsidR="00AB2041" w:rsidRPr="00AB2041" w:rsidTr="00AB2041">
        <w:trPr>
          <w:trHeight w:val="46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gramStart"/>
            <w:r w:rsidRPr="00AB2041">
              <w:rPr>
                <w:rFonts w:ascii="Times New Roman" w:eastAsia="Times New Roman" w:hAnsi="Times New Roman" w:cs="Times New Roman"/>
                <w:sz w:val="24"/>
                <w:szCs w:val="24"/>
                <w:lang w:eastAsia="ru-RU"/>
              </w:rPr>
              <w:t>п</w:t>
            </w:r>
            <w:proofErr w:type="gramEnd"/>
            <w:r w:rsidRPr="00AB2041">
              <w:rPr>
                <w:rFonts w:ascii="Times New Roman" w:eastAsia="Times New Roman" w:hAnsi="Times New Roman" w:cs="Times New Roman"/>
                <w:sz w:val="24"/>
                <w:szCs w:val="24"/>
                <w:lang w:eastAsia="ru-RU"/>
              </w:rPr>
              <w:t>/п</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Формы и содержание деятельности</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Классы</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Сроки</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sz w:val="24"/>
                <w:szCs w:val="24"/>
                <w:lang w:eastAsia="ru-RU"/>
              </w:rPr>
              <w:t>Ответственные</w:t>
            </w:r>
          </w:p>
        </w:tc>
      </w:tr>
      <w:tr w:rsidR="00AB2041" w:rsidRPr="00AB2041" w:rsidTr="00AB2041">
        <w:trPr>
          <w:trHeight w:val="37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«Здравствуй, школа!» - праздник первого звонка</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сентябрь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 старшая вожатая</w:t>
            </w:r>
          </w:p>
        </w:tc>
      </w:tr>
      <w:tr w:rsidR="00AB2041" w:rsidRPr="00AB2041" w:rsidTr="00F40EE5">
        <w:trPr>
          <w:trHeight w:val="1479"/>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2</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Конкурсы: </w:t>
            </w:r>
          </w:p>
          <w:p w:rsidR="00AB2041" w:rsidRPr="00AB2041" w:rsidRDefault="00AB2041" w:rsidP="00AB2041">
            <w:pPr>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рисунков</w:t>
            </w:r>
            <w:proofErr w:type="gramStart"/>
            <w:r w:rsidRPr="00AB2041">
              <w:rPr>
                <w:rFonts w:ascii="Times New Roman" w:eastAsia="Times New Roman" w:hAnsi="Times New Roman" w:cs="Times New Roman"/>
                <w:sz w:val="24"/>
                <w:szCs w:val="24"/>
                <w:lang w:eastAsia="ru-RU"/>
              </w:rPr>
              <w:t>«З</w:t>
            </w:r>
            <w:proofErr w:type="gramEnd"/>
            <w:r w:rsidRPr="00AB2041">
              <w:rPr>
                <w:rFonts w:ascii="Times New Roman" w:eastAsia="Times New Roman" w:hAnsi="Times New Roman" w:cs="Times New Roman"/>
                <w:sz w:val="24"/>
                <w:szCs w:val="24"/>
                <w:lang w:eastAsia="ru-RU"/>
              </w:rPr>
              <w:t>олотая осень» ;</w:t>
            </w:r>
          </w:p>
          <w:p w:rsidR="00AB2041" w:rsidRPr="00AB2041" w:rsidRDefault="00AB2041" w:rsidP="00AB2041">
            <w:pPr>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конкурс осенних букетов </w:t>
            </w:r>
          </w:p>
          <w:p w:rsidR="00AB2041" w:rsidRPr="00AB2041" w:rsidRDefault="00AB2041" w:rsidP="00AB2041">
            <w:pPr>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фотографий «Осенние дни в Зернограде»</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45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3</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Посещение культурно-исторических центров нашей области</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49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4</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«Спасибо Вам, учителя!» - праздничный концерт, посвященный Дню учителя</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октябрь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36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5</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Фольклорный праздник «Масленица»</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45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6</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Мисс Осень. Конкурс.</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Осенний бал</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21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7</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День пожилого человека </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октябрь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10" w:lineRule="atLeast"/>
              <w:jc w:val="center"/>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r w:rsidR="00AB2041" w:rsidRPr="00AB2041" w:rsidTr="00AB2041">
        <w:trPr>
          <w:trHeight w:val="36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8</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Праздник, посвященный Дню Матери</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5-9-е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ноябрь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49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9</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Проведение книжных выставок, творческих конкурсов на базе библиотеки школы</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1-9-е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библиотекарь</w:t>
            </w:r>
          </w:p>
        </w:tc>
      </w:tr>
      <w:tr w:rsidR="00AB2041" w:rsidRPr="00AB2041" w:rsidTr="00AB2041">
        <w:trPr>
          <w:trHeight w:val="109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lastRenderedPageBreak/>
              <w:t>10</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Поговорим о хороших манерах: «Веселые правила хорошего тона» </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«Турнир вежливости»; </w:t>
            </w:r>
          </w:p>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«Мы и этикет»</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1-4-е 5-8-е 9-11-е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январь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25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11</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Мастерская Деда Мороза</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1-5-е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декабрь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45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12</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Конкурс новогодних газет «Новый год настает»</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декабрь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34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13</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Новогодние праздники</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декабрь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 старшая вожатая</w:t>
            </w:r>
          </w:p>
        </w:tc>
      </w:tr>
      <w:tr w:rsidR="00AB2041" w:rsidRPr="00AB2041" w:rsidTr="00AB2041">
        <w:trPr>
          <w:trHeight w:val="34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14</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Литературная гостиная</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8-11-е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январь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учителя литературы</w:t>
            </w:r>
          </w:p>
        </w:tc>
      </w:tr>
      <w:tr w:rsidR="00AB2041" w:rsidRPr="00AB2041" w:rsidTr="00AB2041">
        <w:trPr>
          <w:trHeight w:val="34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15</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Вечер школьных друзей</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34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16</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Игровая программа «Добры молодцы»</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февраль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193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17</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Празднование 8 марта:</w:t>
            </w:r>
          </w:p>
          <w:p w:rsidR="00AB2041" w:rsidRPr="00AB2041" w:rsidRDefault="00AB2041" w:rsidP="00AB2041">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Праздник «Я славлю мамину улыбку»; </w:t>
            </w:r>
          </w:p>
          <w:p w:rsidR="00AB2041" w:rsidRPr="00AB2041" w:rsidRDefault="00AB2041" w:rsidP="00AB2041">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Конкурсная программа: «Русская красавица»; </w:t>
            </w:r>
          </w:p>
          <w:p w:rsidR="00AB2041" w:rsidRPr="00AB2041" w:rsidRDefault="00AB2041" w:rsidP="00AB2041">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Концертная программа «Боготворите женщину»; </w:t>
            </w:r>
          </w:p>
          <w:p w:rsidR="00AB2041" w:rsidRPr="00AB2041" w:rsidRDefault="00AB2041" w:rsidP="00AB2041">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классные огоньки</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p>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1-4-е</w:t>
            </w:r>
          </w:p>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 xml:space="preserve">5-8-е </w:t>
            </w:r>
          </w:p>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5-11-е</w:t>
            </w:r>
          </w:p>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март</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ВР; старшая вожатая</w:t>
            </w:r>
          </w:p>
        </w:tc>
      </w:tr>
      <w:tr w:rsidR="00AB2041" w:rsidRPr="00AB2041" w:rsidTr="00AB2041">
        <w:trPr>
          <w:trHeight w:val="661"/>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18</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Фестиваль « Дыхание песни»</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2-11</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апрель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ВР; старшая вожатая</w:t>
            </w:r>
          </w:p>
        </w:tc>
      </w:tr>
      <w:tr w:rsidR="00AB2041" w:rsidRPr="00AB2041" w:rsidTr="00AB2041">
        <w:trPr>
          <w:trHeight w:val="34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19</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Праздник Последнего звонка</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май</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66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20</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Участие в городском празднике, посвященном Международному дню защиты детей</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1-5-е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июнь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старшая вожатая</w:t>
            </w:r>
          </w:p>
        </w:tc>
      </w:tr>
      <w:tr w:rsidR="00AB2041" w:rsidRPr="00AB2041" w:rsidTr="00AB2041">
        <w:trPr>
          <w:trHeight w:val="34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21</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Выпускной вечер «До свидания, любимая школа!»</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9-11-е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июнь</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w:t>
            </w:r>
          </w:p>
        </w:tc>
      </w:tr>
      <w:tr w:rsidR="00AB2041" w:rsidRPr="00AB2041" w:rsidTr="00AB2041">
        <w:trPr>
          <w:trHeight w:val="645"/>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22</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Участие в городских и областных конкурсах, фестивалях, выставках</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1-11-е</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Зам. директора по ВР старшая вожатая</w:t>
            </w:r>
          </w:p>
        </w:tc>
      </w:tr>
      <w:tr w:rsidR="00AB2041" w:rsidRPr="00AB2041" w:rsidTr="00AB2041">
        <w:trPr>
          <w:trHeight w:val="780"/>
          <w:tblCellSpacing w:w="0" w:type="dxa"/>
        </w:trPr>
        <w:tc>
          <w:tcPr>
            <w:tcW w:w="605"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bCs/>
                <w:i/>
                <w:iCs/>
                <w:sz w:val="24"/>
                <w:szCs w:val="24"/>
                <w:lang w:eastAsia="ru-RU"/>
              </w:rPr>
              <w:t>23</w:t>
            </w:r>
          </w:p>
        </w:tc>
        <w:tc>
          <w:tcPr>
            <w:tcW w:w="4794"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Тематические классные часы, КТД, беседы по изучению национальных традиций, обрядов, ремесел, праздников</w:t>
            </w:r>
          </w:p>
        </w:tc>
        <w:tc>
          <w:tcPr>
            <w:tcW w:w="11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1-11</w:t>
            </w:r>
          </w:p>
        </w:tc>
        <w:tc>
          <w:tcPr>
            <w:tcW w:w="144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jc w:val="center"/>
              <w:rPr>
                <w:rFonts w:ascii="Times New Roman" w:eastAsia="Times New Roman" w:hAnsi="Times New Roman" w:cs="Times New Roman"/>
                <w:sz w:val="24"/>
                <w:szCs w:val="24"/>
                <w:lang w:eastAsia="ru-RU"/>
              </w:rPr>
            </w:pPr>
            <w:r w:rsidRPr="00AB2041">
              <w:rPr>
                <w:rFonts w:ascii="Times New Roman" w:eastAsia="Times New Roman" w:hAnsi="Times New Roman" w:cs="Times New Roman"/>
                <w:sz w:val="24"/>
                <w:szCs w:val="24"/>
                <w:lang w:eastAsia="ru-RU"/>
              </w:rPr>
              <w:t>в течение года</w:t>
            </w:r>
          </w:p>
        </w:tc>
        <w:tc>
          <w:tcPr>
            <w:tcW w:w="2898" w:type="dxa"/>
            <w:tcBorders>
              <w:top w:val="outset" w:sz="6" w:space="0" w:color="00000A"/>
              <w:left w:val="outset" w:sz="6" w:space="0" w:color="00000A"/>
              <w:bottom w:val="outset" w:sz="6" w:space="0" w:color="00000A"/>
              <w:right w:val="outset" w:sz="6" w:space="0" w:color="00000A"/>
            </w:tcBorders>
            <w:shd w:val="clear" w:color="auto" w:fill="FFFFFF"/>
            <w:hideMark/>
          </w:tcPr>
          <w:p w:rsidR="00AB2041" w:rsidRPr="00AB2041" w:rsidRDefault="00AB2041" w:rsidP="00AB2041">
            <w:pPr>
              <w:shd w:val="clear" w:color="auto" w:fill="FFFFFF"/>
              <w:spacing w:after="0" w:line="240" w:lineRule="auto"/>
              <w:rPr>
                <w:rFonts w:ascii="Times New Roman" w:eastAsia="Times New Roman" w:hAnsi="Times New Roman" w:cs="Times New Roman"/>
                <w:sz w:val="24"/>
                <w:szCs w:val="24"/>
                <w:lang w:eastAsia="ru-RU"/>
              </w:rPr>
            </w:pPr>
            <w:proofErr w:type="spellStart"/>
            <w:r w:rsidRPr="00AB2041">
              <w:rPr>
                <w:rFonts w:ascii="Times New Roman" w:eastAsia="Times New Roman" w:hAnsi="Times New Roman" w:cs="Times New Roman"/>
                <w:sz w:val="24"/>
                <w:szCs w:val="24"/>
                <w:lang w:eastAsia="ru-RU"/>
              </w:rPr>
              <w:t>кл</w:t>
            </w:r>
            <w:proofErr w:type="spellEnd"/>
            <w:r w:rsidRPr="00AB2041">
              <w:rPr>
                <w:rFonts w:ascii="Times New Roman" w:eastAsia="Times New Roman" w:hAnsi="Times New Roman" w:cs="Times New Roman"/>
                <w:sz w:val="24"/>
                <w:szCs w:val="24"/>
                <w:lang w:eastAsia="ru-RU"/>
              </w:rPr>
              <w:t>. руководители</w:t>
            </w:r>
          </w:p>
        </w:tc>
      </w:tr>
    </w:tbl>
    <w:p w:rsidR="00AB2041" w:rsidRPr="00AB2041" w:rsidRDefault="00AB2041" w:rsidP="00AB2041">
      <w:pPr>
        <w:widowControl w:val="0"/>
        <w:tabs>
          <w:tab w:val="left" w:pos="624"/>
        </w:tabs>
        <w:spacing w:after="0" w:line="240" w:lineRule="auto"/>
        <w:jc w:val="center"/>
        <w:rPr>
          <w:rFonts w:ascii="Times New Roman" w:eastAsia="Calibri" w:hAnsi="Times New Roman" w:cs="Times New Roman"/>
          <w:b/>
          <w:bCs/>
          <w:sz w:val="24"/>
          <w:szCs w:val="24"/>
        </w:rPr>
      </w:pPr>
    </w:p>
    <w:p w:rsidR="00F40EE5" w:rsidRDefault="00F40EE5" w:rsidP="00C12C0D">
      <w:pPr>
        <w:widowControl w:val="0"/>
        <w:tabs>
          <w:tab w:val="left" w:pos="624"/>
        </w:tabs>
        <w:spacing w:after="0" w:line="240" w:lineRule="auto"/>
        <w:jc w:val="center"/>
        <w:rPr>
          <w:rFonts w:ascii="Times New Roman" w:eastAsia="Calibri" w:hAnsi="Times New Roman" w:cs="Times New Roman"/>
          <w:b/>
          <w:bCs/>
          <w:sz w:val="24"/>
          <w:szCs w:val="24"/>
        </w:rPr>
      </w:pPr>
    </w:p>
    <w:p w:rsidR="00F40EE5" w:rsidRDefault="00F40EE5" w:rsidP="00C12C0D">
      <w:pPr>
        <w:widowControl w:val="0"/>
        <w:tabs>
          <w:tab w:val="left" w:pos="624"/>
        </w:tabs>
        <w:spacing w:after="0" w:line="240" w:lineRule="auto"/>
        <w:jc w:val="center"/>
        <w:rPr>
          <w:rFonts w:ascii="Times New Roman" w:eastAsia="Calibri" w:hAnsi="Times New Roman" w:cs="Times New Roman"/>
          <w:b/>
          <w:bCs/>
          <w:sz w:val="24"/>
          <w:szCs w:val="24"/>
        </w:rPr>
      </w:pPr>
    </w:p>
    <w:p w:rsidR="00F40EE5" w:rsidRDefault="00F40EE5" w:rsidP="00C12C0D">
      <w:pPr>
        <w:widowControl w:val="0"/>
        <w:tabs>
          <w:tab w:val="left" w:pos="624"/>
        </w:tabs>
        <w:spacing w:after="0" w:line="240" w:lineRule="auto"/>
        <w:jc w:val="center"/>
        <w:rPr>
          <w:rFonts w:ascii="Times New Roman" w:eastAsia="Calibri" w:hAnsi="Times New Roman" w:cs="Times New Roman"/>
          <w:b/>
          <w:bCs/>
          <w:sz w:val="24"/>
          <w:szCs w:val="24"/>
        </w:rPr>
      </w:pPr>
    </w:p>
    <w:p w:rsidR="00F40EE5" w:rsidRDefault="00F40EE5" w:rsidP="00C12C0D">
      <w:pPr>
        <w:widowControl w:val="0"/>
        <w:tabs>
          <w:tab w:val="left" w:pos="624"/>
        </w:tabs>
        <w:spacing w:after="0" w:line="240" w:lineRule="auto"/>
        <w:jc w:val="center"/>
        <w:rPr>
          <w:rFonts w:ascii="Times New Roman" w:eastAsia="Calibri" w:hAnsi="Times New Roman" w:cs="Times New Roman"/>
          <w:b/>
          <w:bCs/>
          <w:sz w:val="24"/>
          <w:szCs w:val="24"/>
        </w:rPr>
      </w:pPr>
    </w:p>
    <w:p w:rsidR="00AB2041" w:rsidRDefault="00AB2041" w:rsidP="00C12C0D">
      <w:pPr>
        <w:widowControl w:val="0"/>
        <w:tabs>
          <w:tab w:val="left" w:pos="624"/>
        </w:tabs>
        <w:spacing w:after="0" w:line="240" w:lineRule="auto"/>
        <w:jc w:val="center"/>
        <w:rPr>
          <w:rFonts w:ascii="Times New Roman" w:eastAsia="Calibri" w:hAnsi="Times New Roman" w:cs="Times New Roman"/>
          <w:b/>
          <w:bCs/>
          <w:sz w:val="24"/>
          <w:szCs w:val="24"/>
        </w:rPr>
      </w:pPr>
      <w:r w:rsidRPr="00AB2041">
        <w:rPr>
          <w:rFonts w:ascii="Times New Roman" w:eastAsia="Calibri" w:hAnsi="Times New Roman" w:cs="Times New Roman"/>
          <w:b/>
          <w:bCs/>
          <w:sz w:val="24"/>
          <w:szCs w:val="24"/>
        </w:rPr>
        <w:lastRenderedPageBreak/>
        <w:t>Критерии</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отслеживания</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эффективности</w:t>
      </w:r>
      <w:r w:rsidRPr="00AB2041">
        <w:rPr>
          <w:rFonts w:ascii="Calibri" w:eastAsia="Calibri" w:hAnsi="Calibri" w:cs="Times New Roman"/>
          <w:b/>
          <w:bCs/>
          <w:sz w:val="24"/>
          <w:szCs w:val="24"/>
        </w:rPr>
        <w:t xml:space="preserve"> </w:t>
      </w:r>
      <w:r w:rsidRPr="00AB2041">
        <w:rPr>
          <w:rFonts w:ascii="Times New Roman" w:eastAsia="Calibri" w:hAnsi="Times New Roman" w:cs="Times New Roman"/>
          <w:b/>
          <w:bCs/>
          <w:sz w:val="24"/>
          <w:szCs w:val="24"/>
        </w:rPr>
        <w:t>программы</w:t>
      </w:r>
    </w:p>
    <w:p w:rsidR="00F40EE5" w:rsidRPr="00AB2041" w:rsidRDefault="00F40EE5" w:rsidP="00C12C0D">
      <w:pPr>
        <w:widowControl w:val="0"/>
        <w:tabs>
          <w:tab w:val="left" w:pos="624"/>
        </w:tabs>
        <w:spacing w:after="0" w:line="240" w:lineRule="auto"/>
        <w:jc w:val="center"/>
        <w:rPr>
          <w:rFonts w:ascii="Times New Roman" w:eastAsia="Calibri" w:hAnsi="Times New Roman" w:cs="Times New Roman"/>
          <w:b/>
          <w:bCs/>
          <w:sz w:val="24"/>
          <w:szCs w:val="24"/>
        </w:rPr>
      </w:pPr>
    </w:p>
    <w:tbl>
      <w:tblPr>
        <w:tblStyle w:val="16"/>
        <w:tblW w:w="11057" w:type="dxa"/>
        <w:tblInd w:w="-1168" w:type="dxa"/>
        <w:tblLook w:val="04A0"/>
      </w:tblPr>
      <w:tblGrid>
        <w:gridCol w:w="3403"/>
        <w:gridCol w:w="7654"/>
      </w:tblGrid>
      <w:tr w:rsidR="00AB2041" w:rsidRPr="00AB2041" w:rsidTr="00F40EE5">
        <w:tc>
          <w:tcPr>
            <w:tcW w:w="3403"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Отслеживание эффективности всей программы </w:t>
            </w:r>
          </w:p>
          <w:p w:rsidR="00AB2041" w:rsidRPr="00AB2041" w:rsidRDefault="00AB2041" w:rsidP="00AB2041">
            <w:pPr>
              <w:widowControl w:val="0"/>
              <w:tabs>
                <w:tab w:val="left" w:pos="624"/>
              </w:tabs>
              <w:jc w:val="center"/>
              <w:rPr>
                <w:rFonts w:ascii="Times New Roman" w:eastAsia="Times New Roman" w:hAnsi="Times New Roman" w:cs="Times New Roman"/>
                <w:sz w:val="24"/>
                <w:szCs w:val="24"/>
              </w:rPr>
            </w:pPr>
          </w:p>
        </w:tc>
        <w:tc>
          <w:tcPr>
            <w:tcW w:w="7654"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появление у подростков устойчивых интересов; </w:t>
            </w:r>
          </w:p>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 положительная динамика изменения количества подростков, состоящих на учёте в ПДН ОВД; </w:t>
            </w:r>
          </w:p>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-уменьшение количества детей «группы риска» </w:t>
            </w:r>
          </w:p>
          <w:p w:rsidR="00AB2041" w:rsidRPr="00AB2041" w:rsidRDefault="00AB2041" w:rsidP="00AB2041">
            <w:pPr>
              <w:widowControl w:val="0"/>
              <w:tabs>
                <w:tab w:val="left" w:pos="624"/>
              </w:tabs>
              <w:jc w:val="center"/>
              <w:rPr>
                <w:rFonts w:ascii="Times New Roman" w:eastAsia="Times New Roman" w:hAnsi="Times New Roman" w:cs="Times New Roman"/>
                <w:sz w:val="24"/>
                <w:szCs w:val="24"/>
              </w:rPr>
            </w:pP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уменьшение</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количества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причин</w:t>
            </w:r>
            <w:proofErr w:type="gramStart"/>
            <w:r w:rsidRPr="00AB2041">
              <w:rPr>
                <w:rFonts w:ascii="Calibri" w:eastAsia="Calibri" w:hAnsi="Calibri" w:cs="Times New Roman"/>
                <w:sz w:val="24"/>
                <w:szCs w:val="24"/>
              </w:rPr>
              <w:t xml:space="preserve"> ,</w:t>
            </w:r>
            <w:proofErr w:type="gramEnd"/>
            <w:r w:rsidRPr="00AB2041">
              <w:rPr>
                <w:rFonts w:ascii="Times New Roman" w:eastAsia="Calibri" w:hAnsi="Times New Roman" w:cs="Times New Roman"/>
                <w:sz w:val="24"/>
                <w:szCs w:val="24"/>
              </w:rPr>
              <w:t>по</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которым</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дети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попадают</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группу</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риска</w:t>
            </w:r>
            <w:r w:rsidRPr="00AB2041">
              <w:rPr>
                <w:rFonts w:ascii="Gentium Basic" w:eastAsia="Calibri" w:hAnsi="Gentium Basic" w:cs="Gentium Basic"/>
                <w:sz w:val="24"/>
                <w:szCs w:val="24"/>
              </w:rPr>
              <w:t>»</w:t>
            </w:r>
            <w:r w:rsidRPr="00AB2041">
              <w:rPr>
                <w:rFonts w:ascii="Calibri" w:eastAsia="Calibri" w:hAnsi="Calibri" w:cs="Times New Roman"/>
                <w:sz w:val="24"/>
                <w:szCs w:val="24"/>
              </w:rPr>
              <w:t xml:space="preserve">. </w:t>
            </w:r>
          </w:p>
        </w:tc>
      </w:tr>
      <w:tr w:rsidR="00AB2041" w:rsidRPr="00AB2041" w:rsidTr="00F40EE5">
        <w:tc>
          <w:tcPr>
            <w:tcW w:w="3403"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Отслеживание эффективности каждого проводимого мероприятия программы </w:t>
            </w:r>
          </w:p>
          <w:p w:rsidR="00AB2041" w:rsidRPr="00AB2041" w:rsidRDefault="00AB2041" w:rsidP="00AB2041">
            <w:pPr>
              <w:widowControl w:val="0"/>
              <w:tabs>
                <w:tab w:val="left" w:pos="624"/>
              </w:tabs>
              <w:jc w:val="center"/>
              <w:rPr>
                <w:rFonts w:ascii="Times New Roman" w:eastAsia="Times New Roman" w:hAnsi="Times New Roman" w:cs="Times New Roman"/>
                <w:sz w:val="24"/>
                <w:szCs w:val="24"/>
              </w:rPr>
            </w:pPr>
          </w:p>
        </w:tc>
        <w:tc>
          <w:tcPr>
            <w:tcW w:w="7654"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b/>
                <w:bCs/>
                <w:color w:val="000000"/>
                <w:sz w:val="24"/>
                <w:szCs w:val="24"/>
              </w:rPr>
              <w:t>-</w:t>
            </w:r>
            <w:r w:rsidRPr="00AB2041">
              <w:rPr>
                <w:rFonts w:ascii="Times New Roman" w:eastAsia="Calibri" w:hAnsi="Times New Roman" w:cs="Times New Roman"/>
                <w:color w:val="000000"/>
                <w:sz w:val="24"/>
                <w:szCs w:val="24"/>
              </w:rPr>
              <w:t xml:space="preserve">проведение анкетирования, опросов участников (учащихся, родителей)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учащихся в мероприятия. </w:t>
            </w:r>
          </w:p>
          <w:p w:rsidR="00AB2041" w:rsidRPr="00AB2041" w:rsidRDefault="00AB2041" w:rsidP="00AB2041">
            <w:pPr>
              <w:widowControl w:val="0"/>
              <w:tabs>
                <w:tab w:val="left" w:pos="624"/>
              </w:tabs>
              <w:jc w:val="center"/>
              <w:rPr>
                <w:rFonts w:ascii="Times New Roman" w:eastAsia="Times New Roman" w:hAnsi="Times New Roman" w:cs="Times New Roman"/>
                <w:sz w:val="24"/>
                <w:szCs w:val="24"/>
              </w:rPr>
            </w:pPr>
          </w:p>
        </w:tc>
      </w:tr>
      <w:tr w:rsidR="00AB2041" w:rsidRPr="00AB2041" w:rsidTr="00F40EE5">
        <w:tc>
          <w:tcPr>
            <w:tcW w:w="3403"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i/>
                <w:iCs/>
                <w:color w:val="000000"/>
                <w:sz w:val="24"/>
                <w:szCs w:val="24"/>
              </w:rPr>
              <w:t xml:space="preserve">Конечный результат реализации программы </w:t>
            </w:r>
          </w:p>
          <w:p w:rsidR="00AB2041" w:rsidRPr="00AB2041" w:rsidRDefault="00AB2041" w:rsidP="00AB2041">
            <w:pPr>
              <w:autoSpaceDE w:val="0"/>
              <w:autoSpaceDN w:val="0"/>
              <w:adjustRightInd w:val="0"/>
              <w:jc w:val="center"/>
              <w:rPr>
                <w:rFonts w:ascii="Times New Roman" w:eastAsia="Calibri" w:hAnsi="Times New Roman" w:cs="Times New Roman"/>
                <w:i/>
                <w:iCs/>
                <w:color w:val="000000"/>
                <w:sz w:val="24"/>
                <w:szCs w:val="24"/>
              </w:rPr>
            </w:pPr>
          </w:p>
        </w:tc>
        <w:tc>
          <w:tcPr>
            <w:tcW w:w="7654" w:type="dxa"/>
          </w:tcPr>
          <w:p w:rsidR="00AB2041" w:rsidRPr="00AB2041" w:rsidRDefault="00AB2041" w:rsidP="00AB2041">
            <w:pPr>
              <w:autoSpaceDE w:val="0"/>
              <w:autoSpaceDN w:val="0"/>
              <w:adjustRightInd w:val="0"/>
              <w:jc w:val="center"/>
              <w:rPr>
                <w:rFonts w:ascii="Times New Roman" w:eastAsia="Calibri" w:hAnsi="Times New Roman" w:cs="Times New Roman"/>
                <w:color w:val="000000"/>
                <w:sz w:val="24"/>
                <w:szCs w:val="24"/>
              </w:rPr>
            </w:pPr>
            <w:r w:rsidRPr="00AB2041">
              <w:rPr>
                <w:rFonts w:ascii="Times New Roman" w:eastAsia="Calibri" w:hAnsi="Times New Roman" w:cs="Times New Roman"/>
                <w:color w:val="000000"/>
                <w:sz w:val="24"/>
                <w:szCs w:val="24"/>
              </w:rPr>
              <w:t xml:space="preserve">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 стабилизация числа беспризорных детей и подростков. </w:t>
            </w:r>
          </w:p>
          <w:p w:rsidR="00AB2041" w:rsidRPr="00AB2041" w:rsidRDefault="00AB2041" w:rsidP="00AB2041">
            <w:pPr>
              <w:autoSpaceDE w:val="0"/>
              <w:autoSpaceDN w:val="0"/>
              <w:adjustRightInd w:val="0"/>
              <w:jc w:val="center"/>
              <w:rPr>
                <w:rFonts w:ascii="Times New Roman" w:eastAsia="Calibri" w:hAnsi="Times New Roman" w:cs="Times New Roman"/>
                <w:b/>
                <w:bCs/>
                <w:color w:val="000000"/>
                <w:sz w:val="24"/>
                <w:szCs w:val="24"/>
              </w:rPr>
            </w:pPr>
          </w:p>
        </w:tc>
      </w:tr>
    </w:tbl>
    <w:p w:rsidR="005D3AC0" w:rsidRDefault="005D3AC0" w:rsidP="00AB2041">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AB2041" w:rsidRPr="00AB2041" w:rsidRDefault="00AB2041" w:rsidP="00AB2041">
      <w:pPr>
        <w:autoSpaceDE w:val="0"/>
        <w:autoSpaceDN w:val="0"/>
        <w:adjustRightInd w:val="0"/>
        <w:spacing w:after="0" w:line="240" w:lineRule="auto"/>
        <w:jc w:val="center"/>
        <w:rPr>
          <w:rFonts w:ascii="Times New Roman" w:eastAsia="Calibri" w:hAnsi="Times New Roman" w:cs="Times New Roman"/>
          <w:b/>
          <w:color w:val="000000"/>
          <w:sz w:val="24"/>
          <w:szCs w:val="24"/>
        </w:rPr>
      </w:pPr>
      <w:bookmarkStart w:id="0" w:name="_GoBack"/>
      <w:bookmarkEnd w:id="0"/>
      <w:r w:rsidRPr="00AB2041">
        <w:rPr>
          <w:rFonts w:ascii="Times New Roman" w:eastAsia="Calibri" w:hAnsi="Times New Roman" w:cs="Times New Roman"/>
          <w:b/>
          <w:color w:val="000000"/>
          <w:sz w:val="24"/>
          <w:szCs w:val="24"/>
        </w:rPr>
        <w:t>Ожидаемый результат</w:t>
      </w:r>
    </w:p>
    <w:p w:rsidR="00AB2041" w:rsidRPr="00AB2041" w:rsidRDefault="00AB2041" w:rsidP="00AB2041">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B2041" w:rsidRPr="00AB2041" w:rsidRDefault="00AB2041" w:rsidP="00AB2041">
      <w:pPr>
        <w:widowControl w:val="0"/>
        <w:tabs>
          <w:tab w:val="left" w:pos="624"/>
        </w:tabs>
        <w:spacing w:after="0" w:line="240" w:lineRule="auto"/>
        <w:jc w:val="both"/>
        <w:rPr>
          <w:rFonts w:ascii="Times New Roman" w:eastAsia="Calibri" w:hAnsi="Times New Roman" w:cs="Times New Roman"/>
          <w:sz w:val="24"/>
          <w:szCs w:val="24"/>
        </w:rPr>
      </w:pPr>
      <w:r w:rsidRPr="00AB2041">
        <w:rPr>
          <w:rFonts w:ascii="Times New Roman" w:eastAsia="Calibri" w:hAnsi="Times New Roman" w:cs="Times New Roman"/>
          <w:sz w:val="24"/>
          <w:szCs w:val="24"/>
        </w:rPr>
        <w:t>Поскольку</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программа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является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открытой</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то</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она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дальнейшем</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будет</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совершенствоваться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уточняться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корректироваться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Успешность</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осуществления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поставленной</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цели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будет</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во</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многом</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зависеть</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от</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включенности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педагогического</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коллектива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процесс</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реализации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данной</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программы</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результате</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работы</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программы</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ожидается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снижение</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количества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учащихся</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состоящих</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на</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учете</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ПДН</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КДН</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ВШК</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и</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успешное</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окончание</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школы</w:t>
      </w:r>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детьми</w:t>
      </w:r>
      <w:r w:rsidRPr="00AB2041">
        <w:rPr>
          <w:rFonts w:ascii="Calibri" w:eastAsia="Calibri" w:hAnsi="Calibri" w:cs="Times New Roman"/>
          <w:sz w:val="24"/>
          <w:szCs w:val="24"/>
        </w:rPr>
        <w:t xml:space="preserve"> </w:t>
      </w:r>
      <w:proofErr w:type="spellStart"/>
      <w:r w:rsidRPr="00AB2041">
        <w:rPr>
          <w:rFonts w:ascii="Times New Roman" w:eastAsia="Calibri" w:hAnsi="Times New Roman" w:cs="Times New Roman"/>
          <w:sz w:val="24"/>
          <w:szCs w:val="24"/>
        </w:rPr>
        <w:t>девиантного</w:t>
      </w:r>
      <w:proofErr w:type="spellEnd"/>
      <w:r w:rsidRPr="00AB2041">
        <w:rPr>
          <w:rFonts w:ascii="Calibri" w:eastAsia="Calibri" w:hAnsi="Calibri" w:cs="Times New Roman"/>
          <w:sz w:val="24"/>
          <w:szCs w:val="24"/>
        </w:rPr>
        <w:t xml:space="preserve"> </w:t>
      </w:r>
      <w:r w:rsidRPr="00AB2041">
        <w:rPr>
          <w:rFonts w:ascii="Times New Roman" w:eastAsia="Calibri" w:hAnsi="Times New Roman" w:cs="Times New Roman"/>
          <w:sz w:val="24"/>
          <w:szCs w:val="24"/>
        </w:rPr>
        <w:t>поведения</w:t>
      </w:r>
      <w:r w:rsidRPr="00AB2041">
        <w:rPr>
          <w:rFonts w:ascii="Calibri" w:eastAsia="Calibri" w:hAnsi="Calibri" w:cs="Times New Roman"/>
          <w:sz w:val="24"/>
          <w:szCs w:val="24"/>
        </w:rPr>
        <w:t>.</w:t>
      </w:r>
    </w:p>
    <w:p w:rsidR="00AB2041" w:rsidRPr="00AB2041" w:rsidRDefault="00AB2041" w:rsidP="00AB2041">
      <w:pPr>
        <w:widowControl w:val="0"/>
        <w:tabs>
          <w:tab w:val="left" w:pos="624"/>
        </w:tabs>
        <w:spacing w:after="0" w:line="240" w:lineRule="auto"/>
        <w:jc w:val="both"/>
        <w:rPr>
          <w:rFonts w:ascii="Times New Roman" w:eastAsia="Times New Roman" w:hAnsi="Times New Roman" w:cs="Times New Roman"/>
          <w:sz w:val="24"/>
          <w:szCs w:val="24"/>
        </w:rPr>
      </w:pPr>
    </w:p>
    <w:p w:rsidR="00F95FE9" w:rsidRDefault="006F41E2"/>
    <w:sectPr w:rsidR="00F95FE9" w:rsidSect="00D745E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asic"/>
    <w:panose1 w:val="020F0502020204030204"/>
    <w:charset w:val="00"/>
    <w:family w:val="roman"/>
    <w:notTrueType/>
    <w:pitch w:val="default"/>
    <w:sig w:usb0="00000000" w:usb1="00000000" w:usb2="00000000" w:usb3="00000000" w:csb0="00000000" w:csb1="00000000"/>
  </w:font>
  <w:font w:name="Calibri Light">
    <w:altName w:val="DejaVu Sans Light"/>
    <w:charset w:val="CC"/>
    <w:family w:val="swiss"/>
    <w:pitch w:val="variable"/>
    <w:sig w:usb0="A00002EF" w:usb1="4000207B" w:usb2="00000000" w:usb3="00000000" w:csb0="0000019F" w:csb1="00000000"/>
  </w:font>
  <w:font w:name="Cambria">
    <w:altName w:val="Gentium Basic"/>
    <w:panose1 w:val="02040503050406030204"/>
    <w:charset w:val="00"/>
    <w:family w:val="roman"/>
    <w:notTrueType/>
    <w:pitch w:val="default"/>
    <w:sig w:usb0="00000000" w:usb1="00000000" w:usb2="00000000" w:usb3="00000000" w:csb0="00000000" w:csb1="00000000"/>
  </w:font>
  <w:font w:name="Segoe UI">
    <w:altName w:val="Arial"/>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Gentium Basic">
    <w:panose1 w:val="02000503060000020004"/>
    <w:charset w:val="00"/>
    <w:family w:val="auto"/>
    <w:pitch w:val="variable"/>
    <w:sig w:usb0="A000007F" w:usb1="4000204A"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7CA"/>
    <w:multiLevelType w:val="multilevel"/>
    <w:tmpl w:val="C8DA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10812"/>
    <w:multiLevelType w:val="multilevel"/>
    <w:tmpl w:val="785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27280"/>
    <w:multiLevelType w:val="multilevel"/>
    <w:tmpl w:val="B6B2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74C9D"/>
    <w:multiLevelType w:val="multilevel"/>
    <w:tmpl w:val="DC6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51"/>
    <w:multiLevelType w:val="multilevel"/>
    <w:tmpl w:val="2742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E2F65"/>
    <w:multiLevelType w:val="hybridMultilevel"/>
    <w:tmpl w:val="3FE46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71CC3"/>
    <w:multiLevelType w:val="multilevel"/>
    <w:tmpl w:val="2AD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D480F"/>
    <w:multiLevelType w:val="multilevel"/>
    <w:tmpl w:val="73A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93ECF"/>
    <w:multiLevelType w:val="multilevel"/>
    <w:tmpl w:val="BDD2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67D6B"/>
    <w:multiLevelType w:val="multilevel"/>
    <w:tmpl w:val="AF387C6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EAF6D72"/>
    <w:multiLevelType w:val="multilevel"/>
    <w:tmpl w:val="E2C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545AB"/>
    <w:multiLevelType w:val="multilevel"/>
    <w:tmpl w:val="E1B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C423C"/>
    <w:multiLevelType w:val="multilevel"/>
    <w:tmpl w:val="7EF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6291F"/>
    <w:multiLevelType w:val="multilevel"/>
    <w:tmpl w:val="69B8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33401"/>
    <w:multiLevelType w:val="hybridMultilevel"/>
    <w:tmpl w:val="DAEA02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0372FD"/>
    <w:multiLevelType w:val="multilevel"/>
    <w:tmpl w:val="2F2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623C0"/>
    <w:multiLevelType w:val="multilevel"/>
    <w:tmpl w:val="58BA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2756F"/>
    <w:multiLevelType w:val="multilevel"/>
    <w:tmpl w:val="C5C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62C4C"/>
    <w:multiLevelType w:val="multilevel"/>
    <w:tmpl w:val="148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21867"/>
    <w:multiLevelType w:val="multilevel"/>
    <w:tmpl w:val="B7C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3D58A1"/>
    <w:multiLevelType w:val="multilevel"/>
    <w:tmpl w:val="D5E2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04123"/>
    <w:multiLevelType w:val="multilevel"/>
    <w:tmpl w:val="17F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8E7C5F"/>
    <w:multiLevelType w:val="multilevel"/>
    <w:tmpl w:val="5518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1404EE"/>
    <w:multiLevelType w:val="multilevel"/>
    <w:tmpl w:val="817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9"/>
  </w:num>
  <w:num w:numId="4">
    <w:abstractNumId w:val="21"/>
  </w:num>
  <w:num w:numId="5">
    <w:abstractNumId w:val="22"/>
  </w:num>
  <w:num w:numId="6">
    <w:abstractNumId w:val="17"/>
  </w:num>
  <w:num w:numId="7">
    <w:abstractNumId w:val="18"/>
  </w:num>
  <w:num w:numId="8">
    <w:abstractNumId w:val="0"/>
  </w:num>
  <w:num w:numId="9">
    <w:abstractNumId w:val="13"/>
  </w:num>
  <w:num w:numId="10">
    <w:abstractNumId w:val="15"/>
  </w:num>
  <w:num w:numId="11">
    <w:abstractNumId w:val="16"/>
  </w:num>
  <w:num w:numId="12">
    <w:abstractNumId w:val="20"/>
  </w:num>
  <w:num w:numId="13">
    <w:abstractNumId w:val="1"/>
  </w:num>
  <w:num w:numId="14">
    <w:abstractNumId w:val="11"/>
  </w:num>
  <w:num w:numId="15">
    <w:abstractNumId w:val="3"/>
  </w:num>
  <w:num w:numId="16">
    <w:abstractNumId w:val="7"/>
  </w:num>
  <w:num w:numId="17">
    <w:abstractNumId w:val="8"/>
  </w:num>
  <w:num w:numId="18">
    <w:abstractNumId w:val="2"/>
  </w:num>
  <w:num w:numId="19">
    <w:abstractNumId w:val="23"/>
  </w:num>
  <w:num w:numId="20">
    <w:abstractNumId w:val="12"/>
  </w:num>
  <w:num w:numId="21">
    <w:abstractNumId w:val="10"/>
  </w:num>
  <w:num w:numId="22">
    <w:abstractNumId w:val="6"/>
  </w:num>
  <w:num w:numId="23">
    <w:abstractNumId w:val="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041"/>
    <w:rsid w:val="00097F5B"/>
    <w:rsid w:val="001868BF"/>
    <w:rsid w:val="005D3AC0"/>
    <w:rsid w:val="006F41E2"/>
    <w:rsid w:val="00AB2041"/>
    <w:rsid w:val="00B46F81"/>
    <w:rsid w:val="00C12C0D"/>
    <w:rsid w:val="00C37F58"/>
    <w:rsid w:val="00D60971"/>
    <w:rsid w:val="00F4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0D"/>
  </w:style>
  <w:style w:type="paragraph" w:styleId="1">
    <w:name w:val="heading 1"/>
    <w:basedOn w:val="a"/>
    <w:next w:val="a"/>
    <w:link w:val="10"/>
    <w:uiPriority w:val="9"/>
    <w:qFormat/>
    <w:rsid w:val="00AB2041"/>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AB2041"/>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1"/>
    <w:uiPriority w:val="9"/>
    <w:semiHidden/>
    <w:unhideWhenUsed/>
    <w:qFormat/>
    <w:rsid w:val="00AB20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2041"/>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2041"/>
    <w:pPr>
      <w:keepNext/>
      <w:keepLines/>
      <w:spacing w:before="480" w:after="0" w:line="259" w:lineRule="auto"/>
      <w:outlineLvl w:val="0"/>
    </w:pPr>
    <w:rPr>
      <w:rFonts w:ascii="Calibri Light" w:eastAsia="Times New Roman" w:hAnsi="Calibri Light" w:cs="Times New Roman"/>
      <w:b/>
      <w:bCs/>
      <w:color w:val="2E74B5"/>
      <w:sz w:val="28"/>
      <w:szCs w:val="28"/>
    </w:rPr>
  </w:style>
  <w:style w:type="paragraph" w:customStyle="1" w:styleId="21">
    <w:name w:val="Заголовок 21"/>
    <w:basedOn w:val="a"/>
    <w:next w:val="a"/>
    <w:uiPriority w:val="9"/>
    <w:unhideWhenUsed/>
    <w:qFormat/>
    <w:rsid w:val="00AB2041"/>
    <w:pPr>
      <w:keepNext/>
      <w:keepLines/>
      <w:spacing w:before="200" w:after="0" w:line="259" w:lineRule="auto"/>
      <w:outlineLvl w:val="1"/>
    </w:pPr>
    <w:rPr>
      <w:rFonts w:ascii="Calibri Light" w:eastAsia="Times New Roman" w:hAnsi="Calibri Light" w:cs="Times New Roman"/>
      <w:b/>
      <w:bCs/>
      <w:color w:val="5B9BD5"/>
      <w:sz w:val="26"/>
      <w:szCs w:val="26"/>
    </w:rPr>
  </w:style>
  <w:style w:type="paragraph" w:customStyle="1" w:styleId="310">
    <w:name w:val="Заголовок 31"/>
    <w:basedOn w:val="a"/>
    <w:next w:val="3"/>
    <w:link w:val="30"/>
    <w:uiPriority w:val="9"/>
    <w:qFormat/>
    <w:rsid w:val="00AB20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semiHidden/>
    <w:unhideWhenUsed/>
    <w:qFormat/>
    <w:rsid w:val="00AB2041"/>
    <w:pPr>
      <w:keepNext/>
      <w:keepLines/>
      <w:spacing w:before="200" w:after="0" w:line="259" w:lineRule="auto"/>
      <w:outlineLvl w:val="3"/>
    </w:pPr>
    <w:rPr>
      <w:rFonts w:ascii="Calibri Light" w:eastAsia="Times New Roman" w:hAnsi="Calibri Light" w:cs="Times New Roman"/>
      <w:b/>
      <w:bCs/>
      <w:i/>
      <w:iCs/>
      <w:color w:val="5B9BD5"/>
    </w:rPr>
  </w:style>
  <w:style w:type="numbering" w:customStyle="1" w:styleId="12">
    <w:name w:val="Нет списка1"/>
    <w:next w:val="a2"/>
    <w:uiPriority w:val="99"/>
    <w:semiHidden/>
    <w:unhideWhenUsed/>
    <w:rsid w:val="00AB2041"/>
  </w:style>
  <w:style w:type="character" w:customStyle="1" w:styleId="10">
    <w:name w:val="Заголовок 1 Знак"/>
    <w:basedOn w:val="a0"/>
    <w:link w:val="1"/>
    <w:uiPriority w:val="9"/>
    <w:rsid w:val="00AB2041"/>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AB2041"/>
    <w:rPr>
      <w:rFonts w:ascii="Calibri Light" w:eastAsia="Times New Roman" w:hAnsi="Calibri Light" w:cs="Times New Roman"/>
      <w:b/>
      <w:bCs/>
      <w:color w:val="5B9BD5"/>
      <w:sz w:val="26"/>
      <w:szCs w:val="26"/>
    </w:rPr>
  </w:style>
  <w:style w:type="character" w:customStyle="1" w:styleId="30">
    <w:name w:val="Заголовок 3 Знак"/>
    <w:basedOn w:val="a0"/>
    <w:link w:val="310"/>
    <w:uiPriority w:val="9"/>
    <w:rsid w:val="00AB204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2041"/>
    <w:rPr>
      <w:rFonts w:ascii="Calibri Light" w:eastAsia="Times New Roman" w:hAnsi="Calibri Light" w:cs="Times New Roman"/>
      <w:b/>
      <w:bCs/>
      <w:i/>
      <w:iCs/>
      <w:color w:val="5B9BD5"/>
    </w:rPr>
  </w:style>
  <w:style w:type="paragraph" w:customStyle="1" w:styleId="13">
    <w:name w:val="Обычный (веб)1"/>
    <w:basedOn w:val="a"/>
    <w:next w:val="a3"/>
    <w:uiPriority w:val="99"/>
    <w:unhideWhenUsed/>
    <w:rsid w:val="00AB2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выноски1"/>
    <w:basedOn w:val="a"/>
    <w:next w:val="a4"/>
    <w:link w:val="a5"/>
    <w:uiPriority w:val="99"/>
    <w:semiHidden/>
    <w:unhideWhenUsed/>
    <w:rsid w:val="00AB2041"/>
    <w:pPr>
      <w:spacing w:after="0" w:line="240" w:lineRule="auto"/>
    </w:pPr>
    <w:rPr>
      <w:rFonts w:ascii="Segoe UI" w:hAnsi="Segoe UI" w:cs="Segoe UI"/>
      <w:sz w:val="18"/>
      <w:szCs w:val="18"/>
    </w:rPr>
  </w:style>
  <w:style w:type="character" w:customStyle="1" w:styleId="a5">
    <w:name w:val="Текст выноски Знак"/>
    <w:basedOn w:val="a0"/>
    <w:link w:val="14"/>
    <w:uiPriority w:val="99"/>
    <w:semiHidden/>
    <w:rsid w:val="00AB2041"/>
    <w:rPr>
      <w:rFonts w:ascii="Segoe UI" w:hAnsi="Segoe UI" w:cs="Segoe UI"/>
      <w:sz w:val="18"/>
      <w:szCs w:val="18"/>
    </w:rPr>
  </w:style>
  <w:style w:type="character" w:customStyle="1" w:styleId="anun">
    <w:name w:val="anun"/>
    <w:basedOn w:val="a0"/>
    <w:rsid w:val="00AB2041"/>
  </w:style>
  <w:style w:type="character" w:customStyle="1" w:styleId="anumsep">
    <w:name w:val="anumsep"/>
    <w:basedOn w:val="a0"/>
    <w:rsid w:val="00AB2041"/>
  </w:style>
  <w:style w:type="character" w:customStyle="1" w:styleId="apple-converted-space">
    <w:name w:val="apple-converted-space"/>
    <w:basedOn w:val="a0"/>
    <w:rsid w:val="00AB2041"/>
  </w:style>
  <w:style w:type="character" w:customStyle="1" w:styleId="no">
    <w:name w:val="no"/>
    <w:basedOn w:val="a0"/>
    <w:rsid w:val="00AB2041"/>
  </w:style>
  <w:style w:type="character" w:customStyle="1" w:styleId="accesshide">
    <w:name w:val="accesshide"/>
    <w:basedOn w:val="a0"/>
    <w:rsid w:val="00AB2041"/>
  </w:style>
  <w:style w:type="paragraph" w:styleId="z-">
    <w:name w:val="HTML Top of Form"/>
    <w:basedOn w:val="a"/>
    <w:next w:val="a"/>
    <w:link w:val="z-0"/>
    <w:hidden/>
    <w:uiPriority w:val="99"/>
    <w:semiHidden/>
    <w:unhideWhenUsed/>
    <w:rsid w:val="00AB20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20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20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2041"/>
    <w:rPr>
      <w:rFonts w:ascii="Arial" w:eastAsia="Times New Roman" w:hAnsi="Arial" w:cs="Arial"/>
      <w:vanish/>
      <w:sz w:val="16"/>
      <w:szCs w:val="16"/>
      <w:lang w:eastAsia="ru-RU"/>
    </w:rPr>
  </w:style>
  <w:style w:type="paragraph" w:customStyle="1" w:styleId="default">
    <w:name w:val="default"/>
    <w:basedOn w:val="a"/>
    <w:rsid w:val="00AB2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AB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B2041"/>
    <w:rPr>
      <w:color w:val="0000FF"/>
      <w:u w:val="single"/>
    </w:rPr>
  </w:style>
  <w:style w:type="character" w:styleId="a8">
    <w:name w:val="Strong"/>
    <w:basedOn w:val="a0"/>
    <w:uiPriority w:val="22"/>
    <w:qFormat/>
    <w:rsid w:val="00AB2041"/>
    <w:rPr>
      <w:b/>
      <w:bCs/>
    </w:rPr>
  </w:style>
  <w:style w:type="paragraph" w:styleId="HTML">
    <w:name w:val="HTML Preformatted"/>
    <w:basedOn w:val="a"/>
    <w:link w:val="HTML0"/>
    <w:uiPriority w:val="99"/>
    <w:semiHidden/>
    <w:unhideWhenUsed/>
    <w:rsid w:val="00AB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2041"/>
    <w:rPr>
      <w:rFonts w:ascii="Courier New" w:eastAsia="Times New Roman" w:hAnsi="Courier New" w:cs="Courier New"/>
      <w:sz w:val="20"/>
      <w:szCs w:val="20"/>
      <w:lang w:eastAsia="ru-RU"/>
    </w:rPr>
  </w:style>
  <w:style w:type="character" w:customStyle="1" w:styleId="tik-text">
    <w:name w:val="tik-text"/>
    <w:basedOn w:val="a0"/>
    <w:rsid w:val="00AB2041"/>
  </w:style>
  <w:style w:type="paragraph" w:customStyle="1" w:styleId="15">
    <w:name w:val="Абзац списка1"/>
    <w:basedOn w:val="a"/>
    <w:next w:val="a9"/>
    <w:uiPriority w:val="34"/>
    <w:qFormat/>
    <w:rsid w:val="00AB2041"/>
    <w:pPr>
      <w:spacing w:after="160" w:line="259" w:lineRule="auto"/>
      <w:ind w:left="720"/>
      <w:contextualSpacing/>
    </w:pPr>
  </w:style>
  <w:style w:type="paragraph" w:customStyle="1" w:styleId="Default0">
    <w:name w:val="Default"/>
    <w:rsid w:val="00AB204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6">
    <w:name w:val="Сетка таблицы1"/>
    <w:basedOn w:val="a1"/>
    <w:next w:val="aa"/>
    <w:uiPriority w:val="39"/>
    <w:rsid w:val="00AB204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FollowedHyperlink"/>
    <w:basedOn w:val="a0"/>
    <w:uiPriority w:val="99"/>
    <w:semiHidden/>
    <w:unhideWhenUsed/>
    <w:rsid w:val="00AB2041"/>
    <w:rPr>
      <w:color w:val="800000"/>
      <w:u w:val="single"/>
    </w:rPr>
  </w:style>
  <w:style w:type="character" w:customStyle="1" w:styleId="31">
    <w:name w:val="Заголовок 3 Знак1"/>
    <w:basedOn w:val="a0"/>
    <w:link w:val="3"/>
    <w:uiPriority w:val="9"/>
    <w:semiHidden/>
    <w:rsid w:val="00AB2041"/>
    <w:rPr>
      <w:rFonts w:asciiTheme="majorHAnsi" w:eastAsiaTheme="majorEastAsia" w:hAnsiTheme="majorHAnsi" w:cstheme="majorBidi"/>
      <w:b/>
      <w:bCs/>
      <w:color w:val="4F81BD" w:themeColor="accent1"/>
    </w:rPr>
  </w:style>
  <w:style w:type="character" w:customStyle="1" w:styleId="110">
    <w:name w:val="Заголовок 1 Знак1"/>
    <w:basedOn w:val="a0"/>
    <w:uiPriority w:val="9"/>
    <w:rsid w:val="00AB204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AB2041"/>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B2041"/>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B2041"/>
    <w:rPr>
      <w:rFonts w:ascii="Times New Roman" w:hAnsi="Times New Roman" w:cs="Times New Roman"/>
      <w:sz w:val="24"/>
      <w:szCs w:val="24"/>
    </w:rPr>
  </w:style>
  <w:style w:type="paragraph" w:styleId="a4">
    <w:name w:val="Balloon Text"/>
    <w:basedOn w:val="a"/>
    <w:link w:val="17"/>
    <w:uiPriority w:val="99"/>
    <w:semiHidden/>
    <w:unhideWhenUsed/>
    <w:rsid w:val="00AB2041"/>
    <w:pPr>
      <w:spacing w:after="0" w:line="240" w:lineRule="auto"/>
    </w:pPr>
    <w:rPr>
      <w:rFonts w:ascii="Tahoma" w:hAnsi="Tahoma" w:cs="Tahoma"/>
      <w:sz w:val="16"/>
      <w:szCs w:val="16"/>
    </w:rPr>
  </w:style>
  <w:style w:type="character" w:customStyle="1" w:styleId="17">
    <w:name w:val="Текст выноски Знак1"/>
    <w:basedOn w:val="a0"/>
    <w:link w:val="a4"/>
    <w:uiPriority w:val="99"/>
    <w:semiHidden/>
    <w:rsid w:val="00AB2041"/>
    <w:rPr>
      <w:rFonts w:ascii="Tahoma" w:hAnsi="Tahoma" w:cs="Tahoma"/>
      <w:sz w:val="16"/>
      <w:szCs w:val="16"/>
    </w:rPr>
  </w:style>
  <w:style w:type="paragraph" w:styleId="a9">
    <w:name w:val="List Paragraph"/>
    <w:basedOn w:val="a"/>
    <w:uiPriority w:val="34"/>
    <w:qFormat/>
    <w:rsid w:val="00AB2041"/>
    <w:pPr>
      <w:ind w:left="720"/>
      <w:contextualSpacing/>
    </w:pPr>
  </w:style>
  <w:style w:type="table" w:styleId="aa">
    <w:name w:val="Table Grid"/>
    <w:basedOn w:val="a1"/>
    <w:uiPriority w:val="59"/>
    <w:rsid w:val="00AB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0D"/>
  </w:style>
  <w:style w:type="paragraph" w:styleId="1">
    <w:name w:val="heading 1"/>
    <w:basedOn w:val="a"/>
    <w:next w:val="a"/>
    <w:link w:val="10"/>
    <w:uiPriority w:val="9"/>
    <w:qFormat/>
    <w:rsid w:val="00AB2041"/>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AB2041"/>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1"/>
    <w:uiPriority w:val="9"/>
    <w:semiHidden/>
    <w:unhideWhenUsed/>
    <w:qFormat/>
    <w:rsid w:val="00AB20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2041"/>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2041"/>
    <w:pPr>
      <w:keepNext/>
      <w:keepLines/>
      <w:spacing w:before="480" w:after="0" w:line="259" w:lineRule="auto"/>
      <w:outlineLvl w:val="0"/>
    </w:pPr>
    <w:rPr>
      <w:rFonts w:ascii="Calibri Light" w:eastAsia="Times New Roman" w:hAnsi="Calibri Light" w:cs="Times New Roman"/>
      <w:b/>
      <w:bCs/>
      <w:color w:val="2E74B5"/>
      <w:sz w:val="28"/>
      <w:szCs w:val="28"/>
    </w:rPr>
  </w:style>
  <w:style w:type="paragraph" w:customStyle="1" w:styleId="21">
    <w:name w:val="Заголовок 21"/>
    <w:basedOn w:val="a"/>
    <w:next w:val="a"/>
    <w:uiPriority w:val="9"/>
    <w:unhideWhenUsed/>
    <w:qFormat/>
    <w:rsid w:val="00AB2041"/>
    <w:pPr>
      <w:keepNext/>
      <w:keepLines/>
      <w:spacing w:before="200" w:after="0" w:line="259" w:lineRule="auto"/>
      <w:outlineLvl w:val="1"/>
    </w:pPr>
    <w:rPr>
      <w:rFonts w:ascii="Calibri Light" w:eastAsia="Times New Roman" w:hAnsi="Calibri Light" w:cs="Times New Roman"/>
      <w:b/>
      <w:bCs/>
      <w:color w:val="5B9BD5"/>
      <w:sz w:val="26"/>
      <w:szCs w:val="26"/>
    </w:rPr>
  </w:style>
  <w:style w:type="paragraph" w:customStyle="1" w:styleId="310">
    <w:name w:val="Заголовок 31"/>
    <w:basedOn w:val="a"/>
    <w:next w:val="3"/>
    <w:link w:val="30"/>
    <w:uiPriority w:val="9"/>
    <w:qFormat/>
    <w:rsid w:val="00AB20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semiHidden/>
    <w:unhideWhenUsed/>
    <w:qFormat/>
    <w:rsid w:val="00AB2041"/>
    <w:pPr>
      <w:keepNext/>
      <w:keepLines/>
      <w:spacing w:before="200" w:after="0" w:line="259" w:lineRule="auto"/>
      <w:outlineLvl w:val="3"/>
    </w:pPr>
    <w:rPr>
      <w:rFonts w:ascii="Calibri Light" w:eastAsia="Times New Roman" w:hAnsi="Calibri Light" w:cs="Times New Roman"/>
      <w:b/>
      <w:bCs/>
      <w:i/>
      <w:iCs/>
      <w:color w:val="5B9BD5"/>
    </w:rPr>
  </w:style>
  <w:style w:type="numbering" w:customStyle="1" w:styleId="12">
    <w:name w:val="Нет списка1"/>
    <w:next w:val="a2"/>
    <w:uiPriority w:val="99"/>
    <w:semiHidden/>
    <w:unhideWhenUsed/>
    <w:rsid w:val="00AB2041"/>
  </w:style>
  <w:style w:type="character" w:customStyle="1" w:styleId="10">
    <w:name w:val="Заголовок 1 Знак"/>
    <w:basedOn w:val="a0"/>
    <w:link w:val="1"/>
    <w:uiPriority w:val="9"/>
    <w:rsid w:val="00AB2041"/>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AB2041"/>
    <w:rPr>
      <w:rFonts w:ascii="Calibri Light" w:eastAsia="Times New Roman" w:hAnsi="Calibri Light" w:cs="Times New Roman"/>
      <w:b/>
      <w:bCs/>
      <w:color w:val="5B9BD5"/>
      <w:sz w:val="26"/>
      <w:szCs w:val="26"/>
    </w:rPr>
  </w:style>
  <w:style w:type="character" w:customStyle="1" w:styleId="30">
    <w:name w:val="Заголовок 3 Знак"/>
    <w:basedOn w:val="a0"/>
    <w:link w:val="310"/>
    <w:uiPriority w:val="9"/>
    <w:rsid w:val="00AB204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2041"/>
    <w:rPr>
      <w:rFonts w:ascii="Calibri Light" w:eastAsia="Times New Roman" w:hAnsi="Calibri Light" w:cs="Times New Roman"/>
      <w:b/>
      <w:bCs/>
      <w:i/>
      <w:iCs/>
      <w:color w:val="5B9BD5"/>
    </w:rPr>
  </w:style>
  <w:style w:type="paragraph" w:customStyle="1" w:styleId="13">
    <w:name w:val="Обычный (веб)1"/>
    <w:basedOn w:val="a"/>
    <w:next w:val="a3"/>
    <w:uiPriority w:val="99"/>
    <w:unhideWhenUsed/>
    <w:rsid w:val="00AB2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выноски1"/>
    <w:basedOn w:val="a"/>
    <w:next w:val="a4"/>
    <w:link w:val="a5"/>
    <w:uiPriority w:val="99"/>
    <w:semiHidden/>
    <w:unhideWhenUsed/>
    <w:rsid w:val="00AB2041"/>
    <w:pPr>
      <w:spacing w:after="0" w:line="240" w:lineRule="auto"/>
    </w:pPr>
    <w:rPr>
      <w:rFonts w:ascii="Segoe UI" w:hAnsi="Segoe UI" w:cs="Segoe UI"/>
      <w:sz w:val="18"/>
      <w:szCs w:val="18"/>
    </w:rPr>
  </w:style>
  <w:style w:type="character" w:customStyle="1" w:styleId="a5">
    <w:name w:val="Текст выноски Знак"/>
    <w:basedOn w:val="a0"/>
    <w:link w:val="14"/>
    <w:uiPriority w:val="99"/>
    <w:semiHidden/>
    <w:rsid w:val="00AB2041"/>
    <w:rPr>
      <w:rFonts w:ascii="Segoe UI" w:hAnsi="Segoe UI" w:cs="Segoe UI"/>
      <w:sz w:val="18"/>
      <w:szCs w:val="18"/>
    </w:rPr>
  </w:style>
  <w:style w:type="character" w:customStyle="1" w:styleId="anun">
    <w:name w:val="anun"/>
    <w:basedOn w:val="a0"/>
    <w:rsid w:val="00AB2041"/>
  </w:style>
  <w:style w:type="character" w:customStyle="1" w:styleId="anumsep">
    <w:name w:val="anumsep"/>
    <w:basedOn w:val="a0"/>
    <w:rsid w:val="00AB2041"/>
  </w:style>
  <w:style w:type="character" w:customStyle="1" w:styleId="apple-converted-space">
    <w:name w:val="apple-converted-space"/>
    <w:basedOn w:val="a0"/>
    <w:rsid w:val="00AB2041"/>
  </w:style>
  <w:style w:type="character" w:customStyle="1" w:styleId="no">
    <w:name w:val="no"/>
    <w:basedOn w:val="a0"/>
    <w:rsid w:val="00AB2041"/>
  </w:style>
  <w:style w:type="character" w:customStyle="1" w:styleId="accesshide">
    <w:name w:val="accesshide"/>
    <w:basedOn w:val="a0"/>
    <w:rsid w:val="00AB2041"/>
  </w:style>
  <w:style w:type="paragraph" w:styleId="z-">
    <w:name w:val="HTML Top of Form"/>
    <w:basedOn w:val="a"/>
    <w:next w:val="a"/>
    <w:link w:val="z-0"/>
    <w:hidden/>
    <w:uiPriority w:val="99"/>
    <w:semiHidden/>
    <w:unhideWhenUsed/>
    <w:rsid w:val="00AB20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20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20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2041"/>
    <w:rPr>
      <w:rFonts w:ascii="Arial" w:eastAsia="Times New Roman" w:hAnsi="Arial" w:cs="Arial"/>
      <w:vanish/>
      <w:sz w:val="16"/>
      <w:szCs w:val="16"/>
      <w:lang w:eastAsia="ru-RU"/>
    </w:rPr>
  </w:style>
  <w:style w:type="paragraph" w:customStyle="1" w:styleId="default">
    <w:name w:val="default"/>
    <w:basedOn w:val="a"/>
    <w:rsid w:val="00AB2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AB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B2041"/>
    <w:rPr>
      <w:color w:val="0000FF"/>
      <w:u w:val="single"/>
    </w:rPr>
  </w:style>
  <w:style w:type="character" w:styleId="a8">
    <w:name w:val="Strong"/>
    <w:basedOn w:val="a0"/>
    <w:uiPriority w:val="22"/>
    <w:qFormat/>
    <w:rsid w:val="00AB2041"/>
    <w:rPr>
      <w:b/>
      <w:bCs/>
    </w:rPr>
  </w:style>
  <w:style w:type="paragraph" w:styleId="HTML">
    <w:name w:val="HTML Preformatted"/>
    <w:basedOn w:val="a"/>
    <w:link w:val="HTML0"/>
    <w:uiPriority w:val="99"/>
    <w:semiHidden/>
    <w:unhideWhenUsed/>
    <w:rsid w:val="00AB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2041"/>
    <w:rPr>
      <w:rFonts w:ascii="Courier New" w:eastAsia="Times New Roman" w:hAnsi="Courier New" w:cs="Courier New"/>
      <w:sz w:val="20"/>
      <w:szCs w:val="20"/>
      <w:lang w:eastAsia="ru-RU"/>
    </w:rPr>
  </w:style>
  <w:style w:type="character" w:customStyle="1" w:styleId="tik-text">
    <w:name w:val="tik-text"/>
    <w:basedOn w:val="a0"/>
    <w:rsid w:val="00AB2041"/>
  </w:style>
  <w:style w:type="paragraph" w:customStyle="1" w:styleId="15">
    <w:name w:val="Абзац списка1"/>
    <w:basedOn w:val="a"/>
    <w:next w:val="a9"/>
    <w:uiPriority w:val="34"/>
    <w:qFormat/>
    <w:rsid w:val="00AB2041"/>
    <w:pPr>
      <w:spacing w:after="160" w:line="259" w:lineRule="auto"/>
      <w:ind w:left="720"/>
      <w:contextualSpacing/>
    </w:pPr>
  </w:style>
  <w:style w:type="paragraph" w:customStyle="1" w:styleId="Default0">
    <w:name w:val="Default"/>
    <w:rsid w:val="00AB204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6">
    <w:name w:val="Сетка таблицы1"/>
    <w:basedOn w:val="a1"/>
    <w:next w:val="aa"/>
    <w:uiPriority w:val="39"/>
    <w:rsid w:val="00AB204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FollowedHyperlink"/>
    <w:basedOn w:val="a0"/>
    <w:uiPriority w:val="99"/>
    <w:semiHidden/>
    <w:unhideWhenUsed/>
    <w:rsid w:val="00AB2041"/>
    <w:rPr>
      <w:color w:val="800000"/>
      <w:u w:val="single"/>
    </w:rPr>
  </w:style>
  <w:style w:type="character" w:customStyle="1" w:styleId="31">
    <w:name w:val="Заголовок 3 Знак1"/>
    <w:basedOn w:val="a0"/>
    <w:link w:val="3"/>
    <w:uiPriority w:val="9"/>
    <w:semiHidden/>
    <w:rsid w:val="00AB2041"/>
    <w:rPr>
      <w:rFonts w:asciiTheme="majorHAnsi" w:eastAsiaTheme="majorEastAsia" w:hAnsiTheme="majorHAnsi" w:cstheme="majorBidi"/>
      <w:b/>
      <w:bCs/>
      <w:color w:val="4F81BD" w:themeColor="accent1"/>
    </w:rPr>
  </w:style>
  <w:style w:type="character" w:customStyle="1" w:styleId="110">
    <w:name w:val="Заголовок 1 Знак1"/>
    <w:basedOn w:val="a0"/>
    <w:uiPriority w:val="9"/>
    <w:rsid w:val="00AB204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AB2041"/>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B2041"/>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B2041"/>
    <w:rPr>
      <w:rFonts w:ascii="Times New Roman" w:hAnsi="Times New Roman" w:cs="Times New Roman"/>
      <w:sz w:val="24"/>
      <w:szCs w:val="24"/>
    </w:rPr>
  </w:style>
  <w:style w:type="paragraph" w:styleId="a4">
    <w:name w:val="Balloon Text"/>
    <w:basedOn w:val="a"/>
    <w:link w:val="17"/>
    <w:uiPriority w:val="99"/>
    <w:semiHidden/>
    <w:unhideWhenUsed/>
    <w:rsid w:val="00AB2041"/>
    <w:pPr>
      <w:spacing w:after="0" w:line="240" w:lineRule="auto"/>
    </w:pPr>
    <w:rPr>
      <w:rFonts w:ascii="Tahoma" w:hAnsi="Tahoma" w:cs="Tahoma"/>
      <w:sz w:val="16"/>
      <w:szCs w:val="16"/>
    </w:rPr>
  </w:style>
  <w:style w:type="character" w:customStyle="1" w:styleId="17">
    <w:name w:val="Текст выноски Знак1"/>
    <w:basedOn w:val="a0"/>
    <w:link w:val="a4"/>
    <w:uiPriority w:val="99"/>
    <w:semiHidden/>
    <w:rsid w:val="00AB2041"/>
    <w:rPr>
      <w:rFonts w:ascii="Tahoma" w:hAnsi="Tahoma" w:cs="Tahoma"/>
      <w:sz w:val="16"/>
      <w:szCs w:val="16"/>
    </w:rPr>
  </w:style>
  <w:style w:type="paragraph" w:styleId="a9">
    <w:name w:val="List Paragraph"/>
    <w:basedOn w:val="a"/>
    <w:uiPriority w:val="34"/>
    <w:qFormat/>
    <w:rsid w:val="00AB2041"/>
    <w:pPr>
      <w:ind w:left="720"/>
      <w:contextualSpacing/>
    </w:pPr>
  </w:style>
  <w:style w:type="table" w:styleId="aa">
    <w:name w:val="Table Grid"/>
    <w:basedOn w:val="a1"/>
    <w:uiPriority w:val="59"/>
    <w:rsid w:val="00AB2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FFAB-AF65-4EB8-BB5A-D246EE3D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6686</Words>
  <Characters>38116</Characters>
  <Application>Microsoft Office Word</Application>
  <DocSecurity>0</DocSecurity>
  <Lines>317</Lines>
  <Paragraphs>89</Paragraphs>
  <ScaleCrop>false</ScaleCrop>
  <Company>SPecialiST RePack</Company>
  <LinksUpToDate>false</LinksUpToDate>
  <CharactersWithSpaces>44713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Информатика_Учитель</dc:creator>
  <cp:lastModifiedBy>IRONMANN (AKA SHAMAN)</cp:lastModifiedBy>
  <cp:revision>8</cp:revision>
  <cp:lastPrinted>2017-02-03T12:25:00Z</cp:lastPrinted>
  <dcterms:created xsi:type="dcterms:W3CDTF">2015-04-13T10:52:00Z</dcterms:created>
  <dcterms:modified xsi:type="dcterms:W3CDTF">2017-02-03T12:26:00Z</dcterms:modified>
</cp:coreProperties>
</file>