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8A" w:rsidRPr="000C298A" w:rsidRDefault="000C298A" w:rsidP="000C298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Уважаемые родители!</w:t>
      </w:r>
    </w:p>
    <w:p w:rsidR="000C298A" w:rsidRPr="000C298A" w:rsidRDefault="000C298A" w:rsidP="000C2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     Дополнительные каникулы и организация дистанционного обучения – мера, прежде всего, профилактическая, направленная на минимизацию скопления детей. Любую болезнь лучше предупредить, чем лечить.</w:t>
      </w:r>
    </w:p>
    <w:p w:rsidR="000C298A" w:rsidRPr="000C298A" w:rsidRDefault="000C298A" w:rsidP="000C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     Вместе с тем мы все понимаем, что дети во время каникул вряд ли будут сидеть дома.</w:t>
      </w:r>
    </w:p>
    <w:p w:rsidR="000C298A" w:rsidRPr="000C298A" w:rsidRDefault="000C298A" w:rsidP="000C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     Посещение торговых центров, кинотеатров и т.п. – это факторы риска заражения.</w:t>
      </w:r>
    </w:p>
    <w:p w:rsidR="000C298A" w:rsidRPr="000C298A" w:rsidRDefault="000C298A" w:rsidP="000C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     Убедительно прошу вас, уважаемые родители, найти время и возможности для совместной деятельности с детьми, общения, старайтесь не оставлять детей без присмотра.</w:t>
      </w:r>
    </w:p>
    <w:p w:rsidR="000C298A" w:rsidRPr="000C298A" w:rsidRDefault="000C298A" w:rsidP="000C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     Только вместе мы сможем преодолеть возникшие трудности.</w:t>
      </w:r>
    </w:p>
    <w:p w:rsidR="000C298A" w:rsidRPr="000C298A" w:rsidRDefault="000C298A" w:rsidP="000C2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     </w:t>
      </w:r>
    </w:p>
    <w:p w:rsidR="000C298A" w:rsidRPr="000C298A" w:rsidRDefault="000C298A" w:rsidP="000C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     С уважением,</w:t>
      </w:r>
    </w:p>
    <w:p w:rsidR="000C298A" w:rsidRPr="000C298A" w:rsidRDefault="000C298A" w:rsidP="000C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     </w:t>
      </w:r>
      <w:proofErr w:type="spellStart"/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Балина</w:t>
      </w:r>
      <w:proofErr w:type="spellEnd"/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 xml:space="preserve"> Лариса Валентиновна,</w:t>
      </w:r>
    </w:p>
    <w:p w:rsidR="000C298A" w:rsidRPr="000C298A" w:rsidRDefault="000C298A" w:rsidP="000C29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shd w:val="clear" w:color="auto" w:fill="FFFFFF"/>
          <w:lang w:eastAsia="ru-RU"/>
        </w:rPr>
        <w:t>     министр общего и профессионального образования Ростовской области</w:t>
      </w:r>
    </w:p>
    <w:p w:rsidR="000C298A" w:rsidRPr="000C298A" w:rsidRDefault="000C298A" w:rsidP="000C29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br/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Актуальные вопросы и ответы об образовательном процессе в период с 23.03.2020 по 12.04.2020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Когда начнутся весенние каникулы?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Сроки весенних каникул в большинстве общеобразовательных организаций Ростовской области в соответствии с календарными планами-графиками – с 23.03.2020 по 29.03.2020.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Каникулы – это период, свободный от учебных занятий, который предоставляется для отдыха детей.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Вопрос: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lang w:eastAsia="ru-RU"/>
        </w:rPr>
        <w:t>На сколько дней будут продлены каникулы?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В соответствии с рекомендациями </w:t>
      </w:r>
      <w:proofErr w:type="spellStart"/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Минпросвещения</w:t>
      </w:r>
      <w:proofErr w:type="spellEnd"/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России весенние каникулы будут продлены на период с 30.03.2020 по 12.04.2020.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В этот период будет организован образовательный процесс в дистанционной форме.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тех случаях, когда сроки весенних каникул в школах в соответствии с календарными планами-графиками не совпадают со сроками с 23.03.2020 по 29.03.2020, начало обучения в дистанционной форме обеспечивается школой со дня ранее запланированного выхода с каникул (например, каникулы в школе с 16.03.2020 по 25.03.2020. В этом случае образовательный процесс в дистанционной форме организуется школой с 26.03.2020 по 12.04.2020).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Вопрос: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lang w:eastAsia="ru-RU"/>
        </w:rPr>
        <w:t>Что значит дистанционное обучение?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При организации обучения в дистанционной форме дети не посещают школу. Обучение будет организовано в соответствии с временным порядком дистанционного обучения. В </w:t>
      </w:r>
      <w:proofErr w:type="spellStart"/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Минпросвещения</w:t>
      </w:r>
      <w:proofErr w:type="spellEnd"/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России готовятся методические рекомендации по организации дистанционного обучения по каждому предмету.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Кроме того, подготовлены региональные методические рекомендации по применению электронного обучения и дистанционных образовательных технологий с указанием электронных образовательных ресурсов.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настоящее время педагоги и школы готовятся к переходу на дистанционное обучение с 30.03.2020.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Для обучающихся 1-4 классов, в случае необходимости, на период дополнительных каникул в школах возможна организация дежурных классов.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Вопрос: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lang w:eastAsia="ru-RU"/>
        </w:rPr>
        <w:t>В какие сроки будут организованы всероссийские проверочные работы и досрочный ЕГЭ?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Досрочный период проведения ЕГЭ перенесен в основные сроки.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График проведения всероссийских проверочных работ будет доведен до школ дополнительно.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lastRenderedPageBreak/>
        <w:t> 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Вопрос: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b/>
          <w:bCs/>
          <w:i/>
          <w:iCs/>
          <w:color w:val="052635"/>
          <w:sz w:val="28"/>
          <w:szCs w:val="28"/>
          <w:lang w:eastAsia="ru-RU"/>
        </w:rPr>
        <w:t>Как будет организована работа дошкольных образовательных организаций?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 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настоящее время дошкольные образовательные организации Ростовской области работают в штатном режиме.</w:t>
      </w:r>
    </w:p>
    <w:p w:rsidR="000C298A" w:rsidRPr="000C298A" w:rsidRDefault="000C298A" w:rsidP="000C29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0C298A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Родителями может быть принято решение о свободном посещении детского сада. В этом случае необходимо уведомить дошкольную организацию о принятом решении (заявление в свободной форме). При возвращении ребенка в детский сад необходимо в обязательном порядке представить медицинскую справку, подтверждающую, что ребенок здоров.</w:t>
      </w:r>
    </w:p>
    <w:p w:rsidR="00E13C20" w:rsidRDefault="00E13C20"/>
    <w:sectPr w:rsidR="00E13C20" w:rsidSect="000C298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02"/>
    <w:rsid w:val="000C298A"/>
    <w:rsid w:val="003B1602"/>
    <w:rsid w:val="008C4559"/>
    <w:rsid w:val="00E1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7AED7-5469-449D-923C-8F7B81B3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Teacher</cp:lastModifiedBy>
  <cp:revision>2</cp:revision>
  <cp:lastPrinted>2020-03-19T05:58:00Z</cp:lastPrinted>
  <dcterms:created xsi:type="dcterms:W3CDTF">2020-03-19T06:58:00Z</dcterms:created>
  <dcterms:modified xsi:type="dcterms:W3CDTF">2020-03-19T06:58:00Z</dcterms:modified>
</cp:coreProperties>
</file>