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1EFA" w:rsidRDefault="00F71EFA" w:rsidP="00A73388">
      <w:pPr>
        <w:shd w:val="clear" w:color="auto" w:fill="FFFFFF"/>
        <w:suppressAutoHyphens w:val="0"/>
        <w:rPr>
          <w:rFonts w:ascii="Arial" w:hAnsi="Arial" w:cs="Arial"/>
          <w:b/>
          <w:bCs/>
          <w:color w:val="484C55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010A3891" wp14:editId="0028CB7A">
            <wp:simplePos x="0" y="0"/>
            <wp:positionH relativeFrom="column">
              <wp:posOffset>-726440</wp:posOffset>
            </wp:positionH>
            <wp:positionV relativeFrom="paragraph">
              <wp:posOffset>0</wp:posOffset>
            </wp:positionV>
            <wp:extent cx="7362825" cy="1409700"/>
            <wp:effectExtent l="0" t="0" r="9525" b="0"/>
            <wp:wrapThrough wrapText="bothSides">
              <wp:wrapPolygon edited="0">
                <wp:start x="10395" y="2919"/>
                <wp:lineTo x="0" y="4670"/>
                <wp:lineTo x="0" y="16638"/>
                <wp:lineTo x="10395" y="18389"/>
                <wp:lineTo x="11177" y="18389"/>
                <wp:lineTo x="21572" y="16638"/>
                <wp:lineTo x="21572" y="4670"/>
                <wp:lineTo x="11177" y="2919"/>
                <wp:lineTo x="10395" y="2919"/>
              </wp:wrapPolygon>
            </wp:wrapThrough>
            <wp:docPr id="4" name="Рисунок 4" descr="Логотип ва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ар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FA" w:rsidRPr="00B30769" w:rsidRDefault="00F71EFA" w:rsidP="00F71EFA">
      <w:pPr>
        <w:shd w:val="clear" w:color="auto" w:fill="FFFFFF"/>
        <w:suppressAutoHyphens w:val="0"/>
        <w:jc w:val="center"/>
        <w:rPr>
          <w:rFonts w:ascii="Georgia" w:hAnsi="Georgia" w:cs="Arial"/>
          <w:b/>
          <w:bCs/>
          <w:color w:val="003366"/>
          <w:sz w:val="28"/>
          <w:szCs w:val="28"/>
        </w:rPr>
      </w:pPr>
      <w:r w:rsidRPr="00532929">
        <w:rPr>
          <w:rFonts w:ascii="Georgia" w:hAnsi="Georgia" w:cs="Arial"/>
          <w:b/>
          <w:bCs/>
          <w:color w:val="003366"/>
          <w:sz w:val="28"/>
          <w:szCs w:val="28"/>
        </w:rPr>
        <w:t>Уважаемые родители (законные представители)!</w:t>
      </w:r>
    </w:p>
    <w:p w:rsidR="00F71EFA" w:rsidRPr="00532929" w:rsidRDefault="00F71EFA" w:rsidP="00F71EFA">
      <w:pPr>
        <w:pStyle w:val="a6"/>
        <w:spacing w:after="150" w:line="276" w:lineRule="auto"/>
        <w:jc w:val="right"/>
        <w:rPr>
          <w:rFonts w:ascii="Georgia" w:hAnsi="Georgia"/>
          <w:b/>
          <w:bCs/>
          <w:color w:val="000000"/>
          <w:sz w:val="28"/>
          <w:szCs w:val="28"/>
          <w:highlight w:val="yellow"/>
        </w:rPr>
      </w:pPr>
    </w:p>
    <w:p w:rsidR="00F71EFA" w:rsidRPr="00B30769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В Ростовской области стартовал Региональный проект «Поддержка семей, имеющих детей» национального проекта «Образование». В рамках этого проекта создана Региональная служба консультационной помощи.</w:t>
      </w:r>
    </w:p>
    <w:p w:rsidR="00F71EFA" w:rsidRPr="00B30769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содержание обучения, воспитания, развития, адаптации и социализации детей;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обучение, воспитание и развитие детей с особыми образовательными потребностями;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принятие на воспитание детей, оставшихся без попечения родителей;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 xml:space="preserve">взаимодействие родителей с детьми с признаками </w:t>
      </w:r>
      <w:proofErr w:type="spellStart"/>
      <w:r w:rsidRPr="00B30769">
        <w:rPr>
          <w:rFonts w:ascii="Georgia" w:hAnsi="Georgia"/>
          <w:bCs/>
          <w:color w:val="008080"/>
          <w:sz w:val="28"/>
          <w:szCs w:val="28"/>
        </w:rPr>
        <w:t>девиантного</w:t>
      </w:r>
      <w:proofErr w:type="spellEnd"/>
      <w:r w:rsidRPr="00B30769">
        <w:rPr>
          <w:rFonts w:ascii="Georgia" w:hAnsi="Georgia"/>
          <w:bCs/>
          <w:color w:val="008080"/>
          <w:sz w:val="28"/>
          <w:szCs w:val="28"/>
        </w:rPr>
        <w:t xml:space="preserve"> поведения;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информация о правах родителей и правах ребенка в сфере образования;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выбор формы образования и другие вопросы, связанные с обучением и воспитанием детей и др.</w:t>
      </w:r>
    </w:p>
    <w:p w:rsidR="00F71EFA" w:rsidRPr="00B30769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 xml:space="preserve">Консультации проводят педагоги-психологи, дефектологи, логопеды, </w:t>
      </w:r>
      <w:proofErr w:type="spellStart"/>
      <w:r w:rsidRPr="00B30769">
        <w:rPr>
          <w:rFonts w:ascii="Georgia" w:hAnsi="Georgia"/>
          <w:bCs/>
          <w:color w:val="003366"/>
          <w:sz w:val="28"/>
          <w:szCs w:val="28"/>
        </w:rPr>
        <w:t>соцпедагоги</w:t>
      </w:r>
      <w:proofErr w:type="spellEnd"/>
      <w:r w:rsidRPr="00B30769">
        <w:rPr>
          <w:rFonts w:ascii="Georgia" w:hAnsi="Georgia"/>
          <w:bCs/>
          <w:color w:val="003366"/>
          <w:sz w:val="28"/>
          <w:szCs w:val="28"/>
        </w:rPr>
        <w:t>, учителя и воспитатели</w:t>
      </w:r>
    </w:p>
    <w:p w:rsidR="00F71EFA" w:rsidRPr="00B30769" w:rsidRDefault="00F71EFA" w:rsidP="00F71EFA">
      <w:pPr>
        <w:pStyle w:val="a6"/>
        <w:numPr>
          <w:ilvl w:val="0"/>
          <w:numId w:val="1"/>
        </w:numPr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>очно (при посещении очной консультации);</w:t>
      </w:r>
    </w:p>
    <w:p w:rsidR="00F71EFA" w:rsidRPr="00B30769" w:rsidRDefault="00F71EFA" w:rsidP="00F71EFA">
      <w:pPr>
        <w:pStyle w:val="a6"/>
        <w:numPr>
          <w:ilvl w:val="0"/>
          <w:numId w:val="1"/>
        </w:numPr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>дистанционно (по телефону, по электронной почте).</w:t>
      </w:r>
    </w:p>
    <w:p w:rsidR="00F71EFA" w:rsidRDefault="00F71EFA" w:rsidP="00B56408">
      <w:pPr>
        <w:pStyle w:val="a6"/>
        <w:spacing w:after="150" w:line="276" w:lineRule="auto"/>
        <w:jc w:val="both"/>
        <w:rPr>
          <w:rFonts w:ascii="Georgia" w:hAnsi="Georgia"/>
          <w:bCs/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204470</wp:posOffset>
            </wp:positionV>
            <wp:extent cx="4857750" cy="977265"/>
            <wp:effectExtent l="0" t="0" r="0" b="0"/>
            <wp:wrapThrough wrapText="bothSides">
              <wp:wrapPolygon edited="0">
                <wp:start x="1016" y="0"/>
                <wp:lineTo x="762" y="1263"/>
                <wp:lineTo x="593" y="4211"/>
                <wp:lineTo x="593" y="6737"/>
                <wp:lineTo x="0" y="10105"/>
                <wp:lineTo x="0" y="11789"/>
                <wp:lineTo x="593" y="13474"/>
                <wp:lineTo x="678" y="21053"/>
                <wp:lineTo x="20838" y="21053"/>
                <wp:lineTo x="20922" y="13474"/>
                <wp:lineTo x="21515" y="11789"/>
                <wp:lineTo x="21515" y="10105"/>
                <wp:lineTo x="20922" y="6737"/>
                <wp:lineTo x="20838" y="1684"/>
                <wp:lineTo x="20499" y="0"/>
                <wp:lineTo x="1016" y="0"/>
              </wp:wrapPolygon>
            </wp:wrapThrough>
            <wp:docPr id="3" name="Рисунок 3" descr="ПС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FA" w:rsidRPr="00B30769" w:rsidRDefault="00F71EFA" w:rsidP="00F71EFA">
      <w:pPr>
        <w:pStyle w:val="a6"/>
        <w:spacing w:after="15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Записаться на консультацию в Региональную службу в удобное для Вас время можно: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F71EFA" w:rsidRPr="00B60DB2" w:rsidTr="003B3DC2">
        <w:trPr>
          <w:trHeight w:val="2358"/>
        </w:trPr>
        <w:tc>
          <w:tcPr>
            <w:tcW w:w="5529" w:type="dxa"/>
            <w:shd w:val="clear" w:color="auto" w:fill="auto"/>
          </w:tcPr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111111"/>
              </w:rPr>
            </w:pPr>
          </w:p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003366"/>
              </w:rPr>
            </w:pPr>
            <w:r w:rsidRPr="00B60DB2">
              <w:rPr>
                <w:rFonts w:ascii="Georgia" w:hAnsi="Georgia"/>
                <w:b/>
                <w:bCs/>
                <w:color w:val="003366"/>
              </w:rPr>
              <w:t>В городе Ростове-на-Дону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>1. По телефону: 8(863)283-01-70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 xml:space="preserve">2. По электронной почте: </w:t>
            </w:r>
            <w:hyperlink r:id="rId10" w:history="1">
              <w:r w:rsidRPr="00B60DB2">
                <w:rPr>
                  <w:rStyle w:val="a5"/>
                  <w:rFonts w:ascii="Georgia" w:hAnsi="Georgia"/>
                  <w:bCs/>
                  <w:lang w:eastAsia="zh-CN"/>
                </w:rPr>
                <w:t>rostovgrant@yandex.ru</w:t>
              </w:r>
            </w:hyperlink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 xml:space="preserve">3. Заполнив форму </w:t>
            </w:r>
            <w:r w:rsidRPr="00B60DB2">
              <w:rPr>
                <w:rFonts w:ascii="Arial" w:hAnsi="Arial" w:cs="Arial"/>
                <w:color w:val="333333"/>
                <w:shd w:val="clear" w:color="auto" w:fill="FFFFFF"/>
              </w:rPr>
              <w:t>  </w:t>
            </w:r>
            <w:proofErr w:type="spellStart"/>
            <w:r w:rsidRPr="00B60DB2">
              <w:rPr>
                <w:rFonts w:ascii="Georgia" w:hAnsi="Georgia" w:cs="Arial"/>
                <w:bCs/>
                <w:color w:val="333333"/>
                <w:shd w:val="clear" w:color="auto" w:fill="FFFFFF"/>
              </w:rPr>
              <w:fldChar w:fldCharType="begin"/>
            </w:r>
            <w:r w:rsidRPr="00B60DB2">
              <w:rPr>
                <w:rFonts w:ascii="Georgia" w:hAnsi="Georgia" w:cs="Arial"/>
                <w:bCs/>
                <w:color w:val="333333"/>
                <w:shd w:val="clear" w:color="auto" w:fill="FFFFFF"/>
              </w:rPr>
              <w:instrText xml:space="preserve"> HYPERLINK "http://www.ocpprik.ru/direction/psid/consultation.php" </w:instrText>
            </w:r>
            <w:r w:rsidRPr="00B60DB2">
              <w:rPr>
                <w:rFonts w:ascii="Georgia" w:hAnsi="Georgia" w:cs="Arial"/>
                <w:bCs/>
                <w:color w:val="333333"/>
                <w:shd w:val="clear" w:color="auto" w:fill="FFFFFF"/>
              </w:rPr>
              <w:fldChar w:fldCharType="separate"/>
            </w:r>
            <w:r w:rsidRPr="00B60DB2">
              <w:rPr>
                <w:rStyle w:val="a5"/>
                <w:rFonts w:ascii="Georgia" w:hAnsi="Georgia" w:cs="Arial"/>
                <w:bCs/>
                <w:shd w:val="clear" w:color="auto" w:fill="FFFFFF"/>
                <w:lang w:eastAsia="zh-CN"/>
              </w:rPr>
              <w:t>форму</w:t>
            </w:r>
            <w:proofErr w:type="spellEnd"/>
            <w:r w:rsidRPr="00B60DB2">
              <w:rPr>
                <w:rStyle w:val="a5"/>
                <w:rFonts w:ascii="Georgia" w:hAnsi="Georgia" w:cs="Arial"/>
                <w:bCs/>
                <w:shd w:val="clear" w:color="auto" w:fill="FFFFFF"/>
                <w:lang w:eastAsia="zh-CN"/>
              </w:rPr>
              <w:t> онлайн-записи</w:t>
            </w:r>
            <w:r w:rsidRPr="00B60DB2">
              <w:rPr>
                <w:rFonts w:ascii="Georgia" w:hAnsi="Georgia" w:cs="Arial"/>
                <w:color w:val="333333"/>
                <w:shd w:val="clear" w:color="auto" w:fill="FFFFFF"/>
              </w:rPr>
              <w:fldChar w:fldCharType="end"/>
            </w:r>
            <w:r w:rsidRPr="00B60DB2">
              <w:rPr>
                <w:rFonts w:ascii="Georgia" w:hAnsi="Georgia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111111"/>
              </w:rPr>
            </w:pPr>
          </w:p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003366"/>
              </w:rPr>
            </w:pPr>
            <w:r w:rsidRPr="00B60DB2">
              <w:rPr>
                <w:rFonts w:ascii="Georgia" w:hAnsi="Georgia"/>
                <w:b/>
                <w:bCs/>
                <w:color w:val="003366"/>
              </w:rPr>
              <w:t>В городе Зернограде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>1. По телефону: 8(863)594-90-90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 xml:space="preserve">2. По электронной почте: </w:t>
            </w:r>
            <w:hyperlink r:id="rId11" w:history="1">
              <w:r w:rsidRPr="00B60DB2">
                <w:rPr>
                  <w:rStyle w:val="a5"/>
                  <w:rFonts w:ascii="Georgia" w:hAnsi="Georgia"/>
                  <w:bCs/>
                  <w:lang w:eastAsia="zh-CN"/>
                </w:rPr>
                <w:t>radugazernograd2017@yandex.ru</w:t>
              </w:r>
            </w:hyperlink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/>
                <w:bCs/>
                <w:color w:val="111111"/>
              </w:rPr>
            </w:pPr>
          </w:p>
        </w:tc>
      </w:tr>
    </w:tbl>
    <w:p w:rsidR="00F71EFA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</w:p>
    <w:p w:rsidR="00F71EFA" w:rsidRPr="00B60DB2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 xml:space="preserve">ФИО консультанта  - 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>Волгина Маргарита Викторовна (консультант № 1)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  <w:u w:val="single"/>
        </w:rPr>
      </w:pPr>
      <w:r w:rsidRPr="00B60DB2">
        <w:rPr>
          <w:rFonts w:ascii="Georgia" w:hAnsi="Georgia"/>
          <w:bCs/>
          <w:color w:val="008080"/>
          <w:sz w:val="28"/>
          <w:szCs w:val="28"/>
          <w:u w:val="single"/>
        </w:rPr>
        <w:t>График работы консультанта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Понедельник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Вторник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Среда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Четверг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Пятница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          -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Суббота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9:00 - 11:00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Воскресенье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-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</w:r>
    </w:p>
    <w:p w:rsidR="00F71EFA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111111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Электронный адрес консультанта</w:t>
      </w:r>
      <w:r w:rsidRPr="00B30769">
        <w:rPr>
          <w:rFonts w:ascii="Georgia" w:hAnsi="Georgia"/>
          <w:bCs/>
          <w:color w:val="111111"/>
          <w:sz w:val="28"/>
          <w:szCs w:val="28"/>
        </w:rPr>
        <w:tab/>
        <w:t xml:space="preserve"> </w:t>
      </w:r>
      <w:hyperlink r:id="rId12" w:history="1">
        <w:r w:rsidRPr="00356C49">
          <w:rPr>
            <w:rStyle w:val="a5"/>
            <w:rFonts w:ascii="Georgia" w:hAnsi="Georgia"/>
            <w:bCs/>
            <w:lang w:eastAsia="zh-CN"/>
          </w:rPr>
          <w:t>radugazernograd2017@yandex.ru</w:t>
        </w:r>
      </w:hyperlink>
    </w:p>
    <w:p w:rsidR="00F71EFA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111111"/>
        </w:rPr>
      </w:pPr>
    </w:p>
    <w:p w:rsidR="00F71EFA" w:rsidRPr="00B60DB2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 xml:space="preserve">ФИО консультанта  -  </w:t>
      </w:r>
      <w:proofErr w:type="spellStart"/>
      <w:r w:rsidRPr="00B60DB2">
        <w:rPr>
          <w:rFonts w:ascii="Georgia" w:hAnsi="Georgia"/>
          <w:bCs/>
          <w:color w:val="003366"/>
          <w:sz w:val="28"/>
          <w:szCs w:val="28"/>
        </w:rPr>
        <w:t>Хилай</w:t>
      </w:r>
      <w:proofErr w:type="spellEnd"/>
      <w:r w:rsidRPr="00B60DB2">
        <w:rPr>
          <w:rFonts w:ascii="Georgia" w:hAnsi="Georgia"/>
          <w:bCs/>
          <w:color w:val="003366"/>
          <w:sz w:val="28"/>
          <w:szCs w:val="28"/>
        </w:rPr>
        <w:t xml:space="preserve"> Марина Аркадьевна (консультант № 2)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  <w:u w:val="single"/>
        </w:rPr>
      </w:pPr>
      <w:r w:rsidRPr="00B60DB2">
        <w:rPr>
          <w:rFonts w:ascii="Georgia" w:hAnsi="Georgia"/>
          <w:bCs/>
          <w:color w:val="003366"/>
          <w:sz w:val="28"/>
          <w:szCs w:val="28"/>
          <w:u w:val="single"/>
        </w:rPr>
        <w:t>График работы консультанта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Понедельник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Вторник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           -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Среда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Четверг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Пятница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Суббота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           -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Воскресенье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9:00 - 11:00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</w:r>
    </w:p>
    <w:p w:rsidR="00F71EFA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111111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lastRenderedPageBreak/>
        <w:t>Электронный адрес консультанта</w:t>
      </w:r>
      <w:r w:rsidRPr="00B30769">
        <w:rPr>
          <w:rFonts w:ascii="Georgia" w:hAnsi="Georgia"/>
          <w:bCs/>
          <w:color w:val="111111"/>
          <w:sz w:val="28"/>
          <w:szCs w:val="28"/>
        </w:rPr>
        <w:tab/>
        <w:t xml:space="preserve"> </w:t>
      </w:r>
      <w:hyperlink r:id="rId13" w:history="1">
        <w:r w:rsidRPr="00356C49">
          <w:rPr>
            <w:rStyle w:val="a5"/>
            <w:rFonts w:ascii="Georgia" w:hAnsi="Georgia"/>
            <w:bCs/>
            <w:lang w:eastAsia="zh-CN"/>
          </w:rPr>
          <w:t>radugazernograd2017@yandex.ru</w:t>
        </w:r>
      </w:hyperlink>
    </w:p>
    <w:p w:rsidR="00F71EFA" w:rsidRDefault="00F71EFA" w:rsidP="00F71EFA">
      <w:pPr>
        <w:pStyle w:val="a6"/>
        <w:spacing w:after="150" w:line="276" w:lineRule="auto"/>
        <w:ind w:left="720"/>
        <w:jc w:val="center"/>
        <w:rPr>
          <w:rFonts w:ascii="Georgia" w:hAnsi="Georgia"/>
          <w:bCs/>
          <w:color w:val="008080"/>
          <w:sz w:val="28"/>
          <w:szCs w:val="28"/>
        </w:rPr>
      </w:pPr>
    </w:p>
    <w:p w:rsidR="00F71EFA" w:rsidRDefault="00F71EFA" w:rsidP="00B56408">
      <w:pPr>
        <w:pStyle w:val="a6"/>
        <w:spacing w:after="150"/>
        <w:ind w:left="720"/>
        <w:jc w:val="center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Ждем вас в Региональной службе по адресу:</w:t>
      </w:r>
    </w:p>
    <w:p w:rsidR="00F71EFA" w:rsidRPr="00B60DB2" w:rsidRDefault="00F71EFA" w:rsidP="00B56408">
      <w:pPr>
        <w:pStyle w:val="a6"/>
        <w:spacing w:after="150"/>
        <w:ind w:left="720"/>
        <w:jc w:val="center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Ростовская область, г. Зерноград, ул. Виноградная, 15</w:t>
      </w:r>
    </w:p>
    <w:p w:rsidR="00F71EFA" w:rsidRPr="0031078B" w:rsidRDefault="005331C0" w:rsidP="00F71EFA">
      <w:pPr>
        <w:pStyle w:val="a6"/>
        <w:spacing w:after="150" w:line="276" w:lineRule="auto"/>
        <w:jc w:val="center"/>
        <w:rPr>
          <w:rFonts w:ascii="Georgia" w:hAnsi="Georgia"/>
          <w:sz w:val="28"/>
          <w:szCs w:val="28"/>
        </w:rPr>
      </w:pPr>
      <w:hyperlink r:id="rId14" w:history="1">
        <w:r w:rsidR="00F71EFA" w:rsidRPr="0031078B">
          <w:rPr>
            <w:rFonts w:ascii="Georgia" w:hAnsi="Georgia" w:cs="Arial"/>
            <w:b/>
            <w:bCs/>
            <w:color w:val="003366"/>
            <w:sz w:val="28"/>
            <w:szCs w:val="28"/>
          </w:rPr>
          <w:t>Где получить консультацию (с</w:t>
        </w:r>
      </w:hyperlink>
      <w:hyperlink r:id="rId15" w:history="1">
        <w:r w:rsidR="00F71EFA" w:rsidRPr="0031078B">
          <w:rPr>
            <w:rFonts w:ascii="Georgia" w:hAnsi="Georgia" w:cs="Arial"/>
            <w:b/>
            <w:bCs/>
            <w:color w:val="003366"/>
            <w:sz w:val="28"/>
            <w:szCs w:val="28"/>
            <w:u w:val="single"/>
          </w:rPr>
          <w:t>писок консультационных пунктов в Ростовской области)</w:t>
        </w:r>
      </w:hyperlink>
    </w:p>
    <w:p w:rsidR="00F71EFA" w:rsidRDefault="00F71EFA" w:rsidP="00FA7DDF">
      <w:pPr>
        <w:jc w:val="both"/>
        <w:rPr>
          <w:sz w:val="22"/>
          <w:szCs w:val="22"/>
        </w:rPr>
      </w:pPr>
    </w:p>
    <w:p w:rsidR="00CB4CE4" w:rsidRDefault="00CB4CE4">
      <w:pPr>
        <w:rPr>
          <w:sz w:val="20"/>
          <w:szCs w:val="20"/>
        </w:rPr>
      </w:pPr>
    </w:p>
    <w:p w:rsidR="00E31721" w:rsidRDefault="00E31721">
      <w:pPr>
        <w:rPr>
          <w:sz w:val="20"/>
          <w:szCs w:val="20"/>
        </w:rPr>
      </w:pPr>
    </w:p>
    <w:p w:rsidR="00CB4CE4" w:rsidRDefault="0059640F" w:rsidP="005964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7B09" w:rsidRPr="000F7B09" w:rsidRDefault="000F7B09" w:rsidP="000F7B09">
      <w:pPr>
        <w:suppressAutoHyphens w:val="0"/>
        <w:jc w:val="both"/>
        <w:rPr>
          <w:sz w:val="28"/>
          <w:szCs w:val="28"/>
        </w:rPr>
      </w:pPr>
    </w:p>
    <w:p w:rsidR="000F7B09" w:rsidRDefault="000F7B09" w:rsidP="0059640F"/>
    <w:sectPr w:rsidR="000F7B09" w:rsidSect="003C083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637" w:right="746" w:bottom="776" w:left="1440" w:header="10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C0" w:rsidRDefault="005331C0">
      <w:r>
        <w:separator/>
      </w:r>
    </w:p>
  </w:endnote>
  <w:endnote w:type="continuationSeparator" w:id="0">
    <w:p w:rsidR="005331C0" w:rsidRDefault="0053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4" w:rsidRDefault="00CB4C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4" w:rsidRDefault="00CB4C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C0" w:rsidRDefault="005331C0">
      <w:r>
        <w:separator/>
      </w:r>
    </w:p>
  </w:footnote>
  <w:footnote w:type="continuationSeparator" w:id="0">
    <w:p w:rsidR="005331C0" w:rsidRDefault="0053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4" w:rsidRDefault="00CB4C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4" w:rsidRDefault="00CB4C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12B"/>
    <w:multiLevelType w:val="hybridMultilevel"/>
    <w:tmpl w:val="BE8A44B2"/>
    <w:lvl w:ilvl="0" w:tplc="4030CFC4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E56"/>
    <w:multiLevelType w:val="hybridMultilevel"/>
    <w:tmpl w:val="C262C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4"/>
    <w:rsid w:val="00021087"/>
    <w:rsid w:val="0003210A"/>
    <w:rsid w:val="0004015F"/>
    <w:rsid w:val="000A3607"/>
    <w:rsid w:val="000B11E3"/>
    <w:rsid w:val="000C314F"/>
    <w:rsid w:val="000F7B09"/>
    <w:rsid w:val="001410ED"/>
    <w:rsid w:val="0018679F"/>
    <w:rsid w:val="00191ADF"/>
    <w:rsid w:val="001A286F"/>
    <w:rsid w:val="002021B9"/>
    <w:rsid w:val="00203834"/>
    <w:rsid w:val="00214194"/>
    <w:rsid w:val="002B2A9D"/>
    <w:rsid w:val="00316875"/>
    <w:rsid w:val="003C0831"/>
    <w:rsid w:val="00404047"/>
    <w:rsid w:val="00424F34"/>
    <w:rsid w:val="004843A2"/>
    <w:rsid w:val="004D5086"/>
    <w:rsid w:val="004F7477"/>
    <w:rsid w:val="005002C8"/>
    <w:rsid w:val="005331C0"/>
    <w:rsid w:val="00577E57"/>
    <w:rsid w:val="00583987"/>
    <w:rsid w:val="0059640F"/>
    <w:rsid w:val="005F3636"/>
    <w:rsid w:val="0060102E"/>
    <w:rsid w:val="0065251A"/>
    <w:rsid w:val="006B79F4"/>
    <w:rsid w:val="006D5E51"/>
    <w:rsid w:val="006F138E"/>
    <w:rsid w:val="007322CA"/>
    <w:rsid w:val="007E7332"/>
    <w:rsid w:val="00840076"/>
    <w:rsid w:val="00914625"/>
    <w:rsid w:val="00A33257"/>
    <w:rsid w:val="00A73388"/>
    <w:rsid w:val="00AA620B"/>
    <w:rsid w:val="00AA6AFB"/>
    <w:rsid w:val="00AC0255"/>
    <w:rsid w:val="00AE4587"/>
    <w:rsid w:val="00B21958"/>
    <w:rsid w:val="00B32E64"/>
    <w:rsid w:val="00B56408"/>
    <w:rsid w:val="00B67C70"/>
    <w:rsid w:val="00BA01BA"/>
    <w:rsid w:val="00BA4785"/>
    <w:rsid w:val="00BE19D8"/>
    <w:rsid w:val="00C32BE4"/>
    <w:rsid w:val="00CB4CE4"/>
    <w:rsid w:val="00D04BD7"/>
    <w:rsid w:val="00E05ACA"/>
    <w:rsid w:val="00E31721"/>
    <w:rsid w:val="00E51F86"/>
    <w:rsid w:val="00E53197"/>
    <w:rsid w:val="00E81670"/>
    <w:rsid w:val="00EB2500"/>
    <w:rsid w:val="00EC264B"/>
    <w:rsid w:val="00ED3EBA"/>
    <w:rsid w:val="00F04299"/>
    <w:rsid w:val="00F4345B"/>
    <w:rsid w:val="00F653D0"/>
    <w:rsid w:val="00F71EFA"/>
    <w:rsid w:val="00FA7DD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081E8"/>
  <w15:docId w15:val="{C3B6BEEB-A0D4-4532-A2EA-ADD4A3F5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3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0831"/>
  </w:style>
  <w:style w:type="character" w:customStyle="1" w:styleId="WW-Absatz-Standardschriftart">
    <w:name w:val="WW-Absatz-Standardschriftart"/>
    <w:rsid w:val="003C0831"/>
  </w:style>
  <w:style w:type="character" w:customStyle="1" w:styleId="WW-Absatz-Standardschriftart1">
    <w:name w:val="WW-Absatz-Standardschriftart1"/>
    <w:rsid w:val="003C0831"/>
  </w:style>
  <w:style w:type="character" w:customStyle="1" w:styleId="WW-Absatz-Standardschriftart11">
    <w:name w:val="WW-Absatz-Standardschriftart11"/>
    <w:rsid w:val="003C0831"/>
  </w:style>
  <w:style w:type="character" w:customStyle="1" w:styleId="WW-Absatz-Standardschriftart111">
    <w:name w:val="WW-Absatz-Standardschriftart111"/>
    <w:rsid w:val="003C0831"/>
  </w:style>
  <w:style w:type="character" w:customStyle="1" w:styleId="WW-Absatz-Standardschriftart1111">
    <w:name w:val="WW-Absatz-Standardschriftart1111"/>
    <w:rsid w:val="003C0831"/>
  </w:style>
  <w:style w:type="character" w:customStyle="1" w:styleId="WW-Absatz-Standardschriftart11111">
    <w:name w:val="WW-Absatz-Standardschriftart11111"/>
    <w:rsid w:val="003C0831"/>
  </w:style>
  <w:style w:type="character" w:customStyle="1" w:styleId="WW-Absatz-Standardschriftart111111">
    <w:name w:val="WW-Absatz-Standardschriftart111111"/>
    <w:rsid w:val="003C0831"/>
  </w:style>
  <w:style w:type="character" w:customStyle="1" w:styleId="WW-Absatz-Standardschriftart1111111">
    <w:name w:val="WW-Absatz-Standardschriftart1111111"/>
    <w:rsid w:val="003C0831"/>
  </w:style>
  <w:style w:type="character" w:customStyle="1" w:styleId="WW-Absatz-Standardschriftart11111111">
    <w:name w:val="WW-Absatz-Standardschriftart11111111"/>
    <w:rsid w:val="003C0831"/>
  </w:style>
  <w:style w:type="character" w:customStyle="1" w:styleId="WW-Absatz-Standardschriftart111111111">
    <w:name w:val="WW-Absatz-Standardschriftart111111111"/>
    <w:rsid w:val="003C0831"/>
  </w:style>
  <w:style w:type="character" w:customStyle="1" w:styleId="WW8Num1z0">
    <w:name w:val="WW8Num1z0"/>
    <w:rsid w:val="003C0831"/>
    <w:rPr>
      <w:rFonts w:ascii="Symbol" w:eastAsia="Times New Roman" w:hAnsi="Symbol" w:cs="Times New Roman"/>
    </w:rPr>
  </w:style>
  <w:style w:type="character" w:customStyle="1" w:styleId="WW-Absatz-Standardschriftart1111111111">
    <w:name w:val="WW-Absatz-Standardschriftart1111111111"/>
    <w:rsid w:val="003C0831"/>
  </w:style>
  <w:style w:type="character" w:customStyle="1" w:styleId="WW-Absatz-Standardschriftart11111111111">
    <w:name w:val="WW-Absatz-Standardschriftart11111111111"/>
    <w:rsid w:val="003C0831"/>
  </w:style>
  <w:style w:type="character" w:customStyle="1" w:styleId="WW-Absatz-Standardschriftart111111111111">
    <w:name w:val="WW-Absatz-Standardschriftart111111111111"/>
    <w:rsid w:val="003C0831"/>
  </w:style>
  <w:style w:type="character" w:customStyle="1" w:styleId="WW-Absatz-Standardschriftart1111111111111">
    <w:name w:val="WW-Absatz-Standardschriftart1111111111111"/>
    <w:rsid w:val="003C0831"/>
  </w:style>
  <w:style w:type="character" w:customStyle="1" w:styleId="WW-Absatz-Standardschriftart11111111111111">
    <w:name w:val="WW-Absatz-Standardschriftart11111111111111"/>
    <w:rsid w:val="003C0831"/>
  </w:style>
  <w:style w:type="character" w:customStyle="1" w:styleId="WW-Absatz-Standardschriftart111111111111111">
    <w:name w:val="WW-Absatz-Standardschriftart111111111111111"/>
    <w:rsid w:val="003C0831"/>
  </w:style>
  <w:style w:type="character" w:customStyle="1" w:styleId="WW-Absatz-Standardschriftart1111111111111111">
    <w:name w:val="WW-Absatz-Standardschriftart1111111111111111"/>
    <w:rsid w:val="003C0831"/>
  </w:style>
  <w:style w:type="character" w:customStyle="1" w:styleId="WW-Absatz-Standardschriftart11111111111111111">
    <w:name w:val="WW-Absatz-Standardschriftart11111111111111111"/>
    <w:rsid w:val="003C0831"/>
  </w:style>
  <w:style w:type="character" w:customStyle="1" w:styleId="WW-Absatz-Standardschriftart111111111111111111">
    <w:name w:val="WW-Absatz-Standardschriftart111111111111111111"/>
    <w:rsid w:val="003C0831"/>
  </w:style>
  <w:style w:type="character" w:customStyle="1" w:styleId="WW-Absatz-Standardschriftart1111111111111111111">
    <w:name w:val="WW-Absatz-Standardschriftart1111111111111111111"/>
    <w:rsid w:val="003C0831"/>
  </w:style>
  <w:style w:type="character" w:customStyle="1" w:styleId="WW-Absatz-Standardschriftart11111111111111111111">
    <w:name w:val="WW-Absatz-Standardschriftart11111111111111111111"/>
    <w:rsid w:val="003C0831"/>
  </w:style>
  <w:style w:type="character" w:customStyle="1" w:styleId="WW-Absatz-Standardschriftart111111111111111111111">
    <w:name w:val="WW-Absatz-Standardschriftart111111111111111111111"/>
    <w:rsid w:val="003C0831"/>
  </w:style>
  <w:style w:type="character" w:customStyle="1" w:styleId="WW8Num2z0">
    <w:name w:val="WW8Num2z0"/>
    <w:rsid w:val="003C0831"/>
    <w:rPr>
      <w:rFonts w:ascii="Symbol" w:hAnsi="Symbol" w:cs="Symbol"/>
    </w:rPr>
  </w:style>
  <w:style w:type="character" w:customStyle="1" w:styleId="WW8Num3z0">
    <w:name w:val="WW8Num3z0"/>
    <w:rsid w:val="003C0831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3C0831"/>
  </w:style>
  <w:style w:type="character" w:customStyle="1" w:styleId="WW-Absatz-Standardschriftart11111111111111111111111">
    <w:name w:val="WW-Absatz-Standardschriftart11111111111111111111111"/>
    <w:rsid w:val="003C0831"/>
  </w:style>
  <w:style w:type="character" w:customStyle="1" w:styleId="1">
    <w:name w:val="Основной шрифт абзаца1"/>
    <w:rsid w:val="003C0831"/>
  </w:style>
  <w:style w:type="character" w:customStyle="1" w:styleId="a3">
    <w:name w:val="Символ нумерации"/>
    <w:rsid w:val="003C0831"/>
  </w:style>
  <w:style w:type="character" w:customStyle="1" w:styleId="a4">
    <w:name w:val="Маркеры списка"/>
    <w:rsid w:val="003C0831"/>
    <w:rPr>
      <w:rFonts w:ascii="OpenSymbol" w:eastAsia="OpenSymbol" w:hAnsi="OpenSymbol" w:cs="OpenSymbol"/>
    </w:rPr>
  </w:style>
  <w:style w:type="character" w:styleId="a5">
    <w:name w:val="Hyperlink"/>
    <w:rsid w:val="003C0831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3C08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C0831"/>
    <w:pPr>
      <w:spacing w:after="120"/>
    </w:pPr>
  </w:style>
  <w:style w:type="paragraph" w:styleId="a7">
    <w:name w:val="List"/>
    <w:basedOn w:val="a6"/>
    <w:rsid w:val="003C0831"/>
    <w:rPr>
      <w:rFonts w:ascii="Arial" w:hAnsi="Arial" w:cs="Tahoma"/>
    </w:rPr>
  </w:style>
  <w:style w:type="paragraph" w:styleId="a8">
    <w:name w:val="caption"/>
    <w:basedOn w:val="a"/>
    <w:qFormat/>
    <w:rsid w:val="003C08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C0831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3C08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a6"/>
    <w:rsid w:val="003C0831"/>
  </w:style>
  <w:style w:type="paragraph" w:customStyle="1" w:styleId="ab">
    <w:name w:val="Содержимое таблицы"/>
    <w:basedOn w:val="a"/>
    <w:rsid w:val="003C0831"/>
    <w:pPr>
      <w:suppressLineNumbers/>
    </w:pPr>
  </w:style>
  <w:style w:type="paragraph" w:customStyle="1" w:styleId="ac">
    <w:name w:val="Заголовок таблицы"/>
    <w:basedOn w:val="ab"/>
    <w:rsid w:val="003C0831"/>
    <w:pPr>
      <w:jc w:val="center"/>
    </w:pPr>
    <w:rPr>
      <w:b/>
      <w:bCs/>
    </w:rPr>
  </w:style>
  <w:style w:type="paragraph" w:styleId="ad">
    <w:name w:val="header"/>
    <w:basedOn w:val="a"/>
    <w:rsid w:val="003C0831"/>
    <w:pPr>
      <w:suppressLineNumbers/>
      <w:tabs>
        <w:tab w:val="center" w:pos="4860"/>
        <w:tab w:val="right" w:pos="9720"/>
      </w:tabs>
    </w:pPr>
  </w:style>
  <w:style w:type="paragraph" w:styleId="ae">
    <w:name w:val="footer"/>
    <w:basedOn w:val="a"/>
    <w:rsid w:val="003C0831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C32B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3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ugazernograd2017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dugazernograd2017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ugazernograd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pprik.ru/direction/psid/navigate.php" TargetMode="External"/><Relationship Id="rId10" Type="http://schemas.openxmlformats.org/officeDocument/2006/relationships/hyperlink" Target="mailto:rostovgrant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cpprik.ru/direction/psid/navigat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A93C-8E12-4B26-B1A3-75315110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3</cp:revision>
  <cp:lastPrinted>2020-03-04T05:43:00Z</cp:lastPrinted>
  <dcterms:created xsi:type="dcterms:W3CDTF">2020-03-04T07:57:00Z</dcterms:created>
  <dcterms:modified xsi:type="dcterms:W3CDTF">2020-03-04T07:59:00Z</dcterms:modified>
</cp:coreProperties>
</file>