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13" w:rsidRPr="008A6B3B" w:rsidRDefault="00D63013" w:rsidP="00D63013">
      <w:pPr>
        <w:ind w:left="-709" w:right="-143" w:firstLine="709"/>
        <w:jc w:val="center"/>
        <w:rPr>
          <w:b/>
          <w:sz w:val="28"/>
          <w:szCs w:val="28"/>
        </w:rPr>
      </w:pPr>
      <w:r w:rsidRPr="008A6B3B">
        <w:rPr>
          <w:b/>
          <w:sz w:val="28"/>
          <w:szCs w:val="28"/>
        </w:rPr>
        <w:t xml:space="preserve">Аналитическая справка </w:t>
      </w:r>
    </w:p>
    <w:p w:rsidR="00D63013" w:rsidRPr="008A6B3B" w:rsidRDefault="00D63013" w:rsidP="00D63013">
      <w:pPr>
        <w:ind w:left="-709" w:right="-143" w:firstLine="709"/>
        <w:jc w:val="center"/>
        <w:rPr>
          <w:b/>
          <w:sz w:val="28"/>
          <w:szCs w:val="28"/>
        </w:rPr>
      </w:pPr>
      <w:r w:rsidRPr="008A6B3B">
        <w:rPr>
          <w:b/>
          <w:sz w:val="28"/>
          <w:szCs w:val="28"/>
        </w:rPr>
        <w:t xml:space="preserve">по </w:t>
      </w:r>
      <w:r w:rsidR="002539EF" w:rsidRPr="008A6B3B">
        <w:rPr>
          <w:b/>
          <w:sz w:val="28"/>
          <w:szCs w:val="28"/>
        </w:rPr>
        <w:t>психологическому исследованию</w:t>
      </w:r>
      <w:r w:rsidRPr="008A6B3B">
        <w:rPr>
          <w:b/>
          <w:sz w:val="28"/>
          <w:szCs w:val="28"/>
        </w:rPr>
        <w:t xml:space="preserve"> процесса адаптации </w:t>
      </w:r>
    </w:p>
    <w:p w:rsidR="00D63013" w:rsidRDefault="00984E10" w:rsidP="001E279E">
      <w:pPr>
        <w:ind w:left="-709" w:right="-143" w:firstLine="709"/>
        <w:jc w:val="center"/>
        <w:rPr>
          <w:b/>
          <w:sz w:val="28"/>
          <w:szCs w:val="28"/>
        </w:rPr>
      </w:pPr>
      <w:r w:rsidRPr="008A6B3B">
        <w:rPr>
          <w:b/>
          <w:sz w:val="28"/>
          <w:szCs w:val="28"/>
        </w:rPr>
        <w:t xml:space="preserve">учащихся 10 </w:t>
      </w:r>
      <w:r w:rsidR="00D63013" w:rsidRPr="008A6B3B">
        <w:rPr>
          <w:b/>
          <w:sz w:val="28"/>
          <w:szCs w:val="28"/>
        </w:rPr>
        <w:t>класса</w:t>
      </w:r>
    </w:p>
    <w:p w:rsidR="001E279E" w:rsidRPr="001E279E" w:rsidRDefault="001E279E" w:rsidP="001E279E">
      <w:pPr>
        <w:ind w:left="-709" w:right="-143" w:firstLine="709"/>
        <w:jc w:val="center"/>
        <w:rPr>
          <w:b/>
          <w:sz w:val="28"/>
          <w:szCs w:val="28"/>
        </w:rPr>
      </w:pPr>
    </w:p>
    <w:p w:rsidR="00D63013" w:rsidRPr="008A6B3B" w:rsidRDefault="00D63013" w:rsidP="00D63013">
      <w:pPr>
        <w:widowControl w:val="0"/>
        <w:autoSpaceDE w:val="0"/>
        <w:autoSpaceDN w:val="0"/>
        <w:adjustRightInd w:val="0"/>
        <w:ind w:left="-709" w:right="-143" w:firstLine="709"/>
        <w:rPr>
          <w:sz w:val="28"/>
          <w:szCs w:val="28"/>
        </w:rPr>
      </w:pPr>
      <w:r w:rsidRPr="008A6B3B">
        <w:rPr>
          <w:b/>
          <w:bCs/>
          <w:sz w:val="28"/>
          <w:szCs w:val="28"/>
        </w:rPr>
        <w:t>Адаптация</w:t>
      </w:r>
      <w:r w:rsidRPr="008A6B3B">
        <w:rPr>
          <w:sz w:val="28"/>
          <w:szCs w:val="28"/>
        </w:rPr>
        <w:t xml:space="preserve"> – процесс активного приспособления индивида к условиям новой социальной среды.</w:t>
      </w:r>
    </w:p>
    <w:p w:rsidR="00D63013" w:rsidRPr="008A6B3B" w:rsidRDefault="00D63013" w:rsidP="00D63013">
      <w:pPr>
        <w:widowControl w:val="0"/>
        <w:autoSpaceDE w:val="0"/>
        <w:autoSpaceDN w:val="0"/>
        <w:adjustRightInd w:val="0"/>
        <w:ind w:left="-709" w:right="-143" w:firstLine="709"/>
        <w:rPr>
          <w:bCs/>
          <w:sz w:val="28"/>
          <w:szCs w:val="28"/>
        </w:rPr>
      </w:pPr>
      <w:proofErr w:type="spellStart"/>
      <w:r w:rsidRPr="008A6B3B">
        <w:rPr>
          <w:b/>
          <w:bCs/>
          <w:sz w:val="28"/>
          <w:szCs w:val="28"/>
        </w:rPr>
        <w:t>Дезадаптация</w:t>
      </w:r>
      <w:proofErr w:type="spellEnd"/>
      <w:r w:rsidRPr="008A6B3B">
        <w:rPr>
          <w:b/>
          <w:bCs/>
          <w:sz w:val="28"/>
          <w:szCs w:val="28"/>
        </w:rPr>
        <w:t xml:space="preserve"> - </w:t>
      </w:r>
      <w:r w:rsidRPr="008A6B3B">
        <w:rPr>
          <w:bCs/>
          <w:sz w:val="28"/>
          <w:szCs w:val="28"/>
        </w:rPr>
        <w:t>процесс, который ведет к снижению способности личности ориентироваться в окружающей среде и регулировать свое поведение.</w:t>
      </w:r>
    </w:p>
    <w:p w:rsidR="00EC43A4" w:rsidRPr="008A6B3B" w:rsidRDefault="00984E10" w:rsidP="00984E10">
      <w:pPr>
        <w:ind w:left="-709" w:right="-143" w:firstLine="709"/>
        <w:rPr>
          <w:rStyle w:val="fontstyle21"/>
          <w:sz w:val="28"/>
          <w:szCs w:val="28"/>
        </w:rPr>
      </w:pPr>
      <w:r w:rsidRPr="008A6B3B">
        <w:rPr>
          <w:rStyle w:val="fontstyle21"/>
          <w:sz w:val="28"/>
          <w:szCs w:val="28"/>
        </w:rPr>
        <w:t>Исследование по выявлению уровня адаптации учащихся к обучению в старшем</w:t>
      </w:r>
      <w:r w:rsidRPr="008A6B3B">
        <w:rPr>
          <w:color w:val="000000"/>
          <w:sz w:val="28"/>
          <w:szCs w:val="28"/>
        </w:rPr>
        <w:br/>
      </w:r>
      <w:r w:rsidRPr="008A6B3B">
        <w:rPr>
          <w:rStyle w:val="fontstyle21"/>
          <w:sz w:val="28"/>
          <w:szCs w:val="28"/>
        </w:rPr>
        <w:t>звене ш</w:t>
      </w:r>
      <w:r w:rsidR="002539EF">
        <w:rPr>
          <w:rStyle w:val="fontstyle21"/>
          <w:sz w:val="28"/>
          <w:szCs w:val="28"/>
        </w:rPr>
        <w:t>колы проводилось 19 октября 2022</w:t>
      </w:r>
      <w:r w:rsidRPr="008A6B3B">
        <w:rPr>
          <w:rStyle w:val="fontstyle21"/>
          <w:sz w:val="28"/>
          <w:szCs w:val="28"/>
        </w:rPr>
        <w:t xml:space="preserve"> года.</w:t>
      </w:r>
      <w:r w:rsidRPr="008A6B3B">
        <w:rPr>
          <w:color w:val="000000"/>
          <w:sz w:val="28"/>
          <w:szCs w:val="28"/>
        </w:rPr>
        <w:br/>
      </w:r>
      <w:r w:rsidRPr="008A6B3B">
        <w:rPr>
          <w:rStyle w:val="fontstyle21"/>
          <w:sz w:val="28"/>
          <w:szCs w:val="28"/>
        </w:rPr>
        <w:t>В исследовани</w:t>
      </w:r>
      <w:r w:rsidR="002967B2" w:rsidRPr="008A6B3B">
        <w:rPr>
          <w:rStyle w:val="fontstyle21"/>
          <w:sz w:val="28"/>
          <w:szCs w:val="28"/>
        </w:rPr>
        <w:t xml:space="preserve">и приняли </w:t>
      </w:r>
      <w:r w:rsidR="001E279E">
        <w:rPr>
          <w:rStyle w:val="fontstyle21"/>
          <w:sz w:val="28"/>
          <w:szCs w:val="28"/>
        </w:rPr>
        <w:t xml:space="preserve">участие школьники 10 класса </w:t>
      </w:r>
      <w:proofErr w:type="gramStart"/>
      <w:r w:rsidR="001E279E">
        <w:rPr>
          <w:rStyle w:val="fontstyle21"/>
          <w:sz w:val="28"/>
          <w:szCs w:val="28"/>
        </w:rPr>
        <w:t xml:space="preserve">– </w:t>
      </w:r>
      <w:r w:rsidRPr="008A6B3B">
        <w:rPr>
          <w:rStyle w:val="fontstyle21"/>
          <w:sz w:val="28"/>
          <w:szCs w:val="28"/>
        </w:rPr>
        <w:t xml:space="preserve"> </w:t>
      </w:r>
      <w:r w:rsidR="00045BA9">
        <w:rPr>
          <w:rStyle w:val="fontstyle21"/>
          <w:sz w:val="28"/>
          <w:szCs w:val="28"/>
        </w:rPr>
        <w:t>32</w:t>
      </w:r>
      <w:proofErr w:type="gramEnd"/>
      <w:r w:rsidR="00045BA9">
        <w:rPr>
          <w:rStyle w:val="fontstyle21"/>
          <w:sz w:val="28"/>
          <w:szCs w:val="28"/>
        </w:rPr>
        <w:t xml:space="preserve"> </w:t>
      </w:r>
      <w:r w:rsidRPr="008A6B3B">
        <w:rPr>
          <w:rStyle w:val="fontstyle21"/>
          <w:sz w:val="28"/>
          <w:szCs w:val="28"/>
        </w:rPr>
        <w:t>человек.</w:t>
      </w:r>
      <w:r w:rsidRPr="008A6B3B">
        <w:rPr>
          <w:color w:val="000000"/>
          <w:sz w:val="28"/>
          <w:szCs w:val="28"/>
        </w:rPr>
        <w:br/>
      </w:r>
      <w:r w:rsidR="006378B6" w:rsidRPr="008A6B3B">
        <w:rPr>
          <w:rStyle w:val="fontstyle01"/>
          <w:sz w:val="28"/>
          <w:szCs w:val="28"/>
        </w:rPr>
        <w:t xml:space="preserve">          </w:t>
      </w:r>
      <w:r w:rsidRPr="008A6B3B">
        <w:rPr>
          <w:rStyle w:val="fontstyle01"/>
          <w:sz w:val="28"/>
          <w:szCs w:val="28"/>
        </w:rPr>
        <w:t>Цель исследования</w:t>
      </w:r>
      <w:r w:rsidRPr="008A6B3B">
        <w:rPr>
          <w:rStyle w:val="fontstyle21"/>
          <w:sz w:val="28"/>
          <w:szCs w:val="28"/>
        </w:rPr>
        <w:t>: выявление уровня адаптации к обучению в старшем звене школы</w:t>
      </w:r>
      <w:r w:rsidR="001E279E">
        <w:rPr>
          <w:color w:val="000000"/>
          <w:sz w:val="28"/>
          <w:szCs w:val="28"/>
        </w:rPr>
        <w:t xml:space="preserve"> </w:t>
      </w:r>
      <w:r w:rsidRPr="008A6B3B">
        <w:rPr>
          <w:rStyle w:val="fontstyle21"/>
          <w:sz w:val="28"/>
          <w:szCs w:val="28"/>
        </w:rPr>
        <w:t>учащихся 10 класса.</w:t>
      </w:r>
      <w:r w:rsidRPr="008A6B3B">
        <w:rPr>
          <w:color w:val="000000"/>
          <w:sz w:val="28"/>
          <w:szCs w:val="28"/>
        </w:rPr>
        <w:br/>
      </w:r>
      <w:r w:rsidR="006378B6" w:rsidRPr="008A6B3B">
        <w:rPr>
          <w:rStyle w:val="fontstyle01"/>
          <w:sz w:val="28"/>
          <w:szCs w:val="28"/>
        </w:rPr>
        <w:t xml:space="preserve">         </w:t>
      </w:r>
      <w:r w:rsidRPr="008A6B3B">
        <w:rPr>
          <w:rStyle w:val="fontstyle01"/>
          <w:sz w:val="28"/>
          <w:szCs w:val="28"/>
        </w:rPr>
        <w:t>Задачи исследования</w:t>
      </w:r>
      <w:r w:rsidRPr="008A6B3B">
        <w:rPr>
          <w:color w:val="000000"/>
          <w:sz w:val="28"/>
          <w:szCs w:val="28"/>
        </w:rPr>
        <w:br/>
      </w:r>
      <w:r w:rsidR="00EC43A4" w:rsidRPr="008A6B3B">
        <w:rPr>
          <w:rStyle w:val="fontstyle21"/>
          <w:sz w:val="28"/>
          <w:szCs w:val="28"/>
        </w:rPr>
        <w:t>1</w:t>
      </w:r>
      <w:r w:rsidRPr="008A6B3B">
        <w:rPr>
          <w:rStyle w:val="fontstyle21"/>
          <w:sz w:val="28"/>
          <w:szCs w:val="28"/>
        </w:rPr>
        <w:t>) Диагностика особенностей психологического климата классного коллектива</w:t>
      </w:r>
      <w:r w:rsidRPr="008A6B3B">
        <w:rPr>
          <w:color w:val="000000"/>
          <w:sz w:val="28"/>
          <w:szCs w:val="28"/>
        </w:rPr>
        <w:br/>
      </w:r>
      <w:r w:rsidR="00EC43A4" w:rsidRPr="008A6B3B">
        <w:rPr>
          <w:rStyle w:val="fontstyle21"/>
          <w:sz w:val="28"/>
          <w:szCs w:val="28"/>
        </w:rPr>
        <w:t>2</w:t>
      </w:r>
      <w:r w:rsidRPr="008A6B3B">
        <w:rPr>
          <w:rStyle w:val="fontstyle21"/>
          <w:sz w:val="28"/>
          <w:szCs w:val="28"/>
        </w:rPr>
        <w:t xml:space="preserve">) Изучение </w:t>
      </w:r>
      <w:r w:rsidR="00EC43A4" w:rsidRPr="008A6B3B">
        <w:rPr>
          <w:rStyle w:val="fontstyle21"/>
          <w:sz w:val="28"/>
          <w:szCs w:val="28"/>
        </w:rPr>
        <w:t>тревожности</w:t>
      </w:r>
      <w:r w:rsidRPr="008A6B3B">
        <w:rPr>
          <w:color w:val="000000"/>
          <w:sz w:val="28"/>
          <w:szCs w:val="28"/>
        </w:rPr>
        <w:br/>
      </w:r>
      <w:r w:rsidR="006378B6" w:rsidRPr="008A6B3B">
        <w:rPr>
          <w:rStyle w:val="fontstyle01"/>
          <w:sz w:val="28"/>
          <w:szCs w:val="28"/>
        </w:rPr>
        <w:t xml:space="preserve">         </w:t>
      </w:r>
      <w:r w:rsidRPr="008A6B3B">
        <w:rPr>
          <w:rStyle w:val="fontstyle01"/>
          <w:sz w:val="28"/>
          <w:szCs w:val="28"/>
        </w:rPr>
        <w:t>Методы исследования</w:t>
      </w:r>
      <w:r w:rsidRPr="008A6B3B">
        <w:rPr>
          <w:rStyle w:val="fontstyle21"/>
          <w:sz w:val="28"/>
          <w:szCs w:val="28"/>
        </w:rPr>
        <w:t>:</w:t>
      </w:r>
      <w:r w:rsidRPr="008A6B3B">
        <w:rPr>
          <w:color w:val="000000"/>
          <w:sz w:val="28"/>
          <w:szCs w:val="28"/>
        </w:rPr>
        <w:br/>
      </w:r>
      <w:r w:rsidRPr="008A6B3B">
        <w:rPr>
          <w:rStyle w:val="fontstyle21"/>
          <w:sz w:val="28"/>
          <w:szCs w:val="28"/>
        </w:rPr>
        <w:t xml:space="preserve">1) </w:t>
      </w:r>
      <w:r w:rsidR="00EC43A4" w:rsidRPr="008A6B3B">
        <w:rPr>
          <w:rStyle w:val="fontstyle21"/>
          <w:sz w:val="28"/>
          <w:szCs w:val="28"/>
        </w:rPr>
        <w:t xml:space="preserve">Определение индекса групповой </w:t>
      </w:r>
      <w:r w:rsidR="001E279E" w:rsidRPr="008A6B3B">
        <w:rPr>
          <w:rStyle w:val="fontstyle21"/>
          <w:sz w:val="28"/>
          <w:szCs w:val="28"/>
        </w:rPr>
        <w:t xml:space="preserve">сплоченности </w:t>
      </w:r>
      <w:proofErr w:type="spellStart"/>
      <w:r w:rsidR="001E279E" w:rsidRPr="008A6B3B">
        <w:rPr>
          <w:rStyle w:val="fontstyle21"/>
          <w:sz w:val="28"/>
          <w:szCs w:val="28"/>
        </w:rPr>
        <w:t>Сишора</w:t>
      </w:r>
      <w:proofErr w:type="spellEnd"/>
    </w:p>
    <w:p w:rsidR="00EC43A4" w:rsidRPr="008A6B3B" w:rsidRDefault="00984E10" w:rsidP="001E279E">
      <w:pPr>
        <w:ind w:left="-709" w:right="-143"/>
        <w:rPr>
          <w:rStyle w:val="fontstyle21"/>
          <w:sz w:val="28"/>
          <w:szCs w:val="28"/>
        </w:rPr>
      </w:pPr>
      <w:r w:rsidRPr="008A6B3B">
        <w:rPr>
          <w:rStyle w:val="fontstyle21"/>
          <w:sz w:val="28"/>
          <w:szCs w:val="28"/>
        </w:rPr>
        <w:t xml:space="preserve">2) </w:t>
      </w:r>
      <w:r w:rsidR="00EC43A4" w:rsidRPr="008A6B3B">
        <w:rPr>
          <w:rStyle w:val="fontstyle21"/>
          <w:sz w:val="28"/>
          <w:szCs w:val="28"/>
        </w:rPr>
        <w:t>Методика «Шкала тревожности» (</w:t>
      </w:r>
      <w:proofErr w:type="spellStart"/>
      <w:r w:rsidR="00EC43A4" w:rsidRPr="008A6B3B">
        <w:rPr>
          <w:rStyle w:val="fontstyle21"/>
          <w:sz w:val="28"/>
          <w:szCs w:val="28"/>
        </w:rPr>
        <w:t>Кандаш</w:t>
      </w:r>
      <w:proofErr w:type="spellEnd"/>
      <w:r w:rsidR="00EC43A4" w:rsidRPr="008A6B3B">
        <w:rPr>
          <w:rStyle w:val="fontstyle21"/>
          <w:sz w:val="28"/>
          <w:szCs w:val="28"/>
        </w:rPr>
        <w:t>)</w:t>
      </w:r>
    </w:p>
    <w:p w:rsidR="002539EF" w:rsidRDefault="00984E10" w:rsidP="002539EF">
      <w:pPr>
        <w:ind w:left="-709" w:right="-143"/>
        <w:rPr>
          <w:rStyle w:val="fontstyle21"/>
          <w:sz w:val="28"/>
          <w:szCs w:val="28"/>
        </w:rPr>
      </w:pPr>
      <w:r w:rsidRPr="008A6B3B">
        <w:rPr>
          <w:rStyle w:val="fontstyle21"/>
          <w:sz w:val="28"/>
          <w:szCs w:val="28"/>
        </w:rPr>
        <w:t>3) Наблюдение</w:t>
      </w:r>
      <w:r w:rsidRPr="008A6B3B">
        <w:rPr>
          <w:color w:val="000000"/>
          <w:sz w:val="28"/>
          <w:szCs w:val="28"/>
        </w:rPr>
        <w:br/>
      </w:r>
      <w:r w:rsidRPr="008A6B3B">
        <w:rPr>
          <w:rStyle w:val="fontstyle21"/>
          <w:sz w:val="28"/>
          <w:szCs w:val="28"/>
        </w:rPr>
        <w:t>4) Беседы с педагогами, учащимися</w:t>
      </w:r>
      <w:r w:rsidRPr="008A6B3B">
        <w:rPr>
          <w:color w:val="000000"/>
          <w:sz w:val="28"/>
          <w:szCs w:val="28"/>
        </w:rPr>
        <w:br/>
      </w:r>
      <w:r w:rsidRPr="008A6B3B">
        <w:rPr>
          <w:rStyle w:val="fontstyle01"/>
          <w:sz w:val="28"/>
          <w:szCs w:val="28"/>
        </w:rPr>
        <w:t>Исполнитель</w:t>
      </w:r>
      <w:r w:rsidRPr="008A6B3B">
        <w:rPr>
          <w:rStyle w:val="fontstyle21"/>
          <w:sz w:val="28"/>
          <w:szCs w:val="28"/>
        </w:rPr>
        <w:t>:</w:t>
      </w:r>
      <w:r w:rsidR="00EC43A4" w:rsidRPr="008A6B3B">
        <w:rPr>
          <w:rStyle w:val="fontstyle21"/>
          <w:sz w:val="28"/>
          <w:szCs w:val="28"/>
        </w:rPr>
        <w:t xml:space="preserve"> педагог – психолог Адамова В.О.</w:t>
      </w:r>
      <w:r w:rsidRPr="008A6B3B">
        <w:rPr>
          <w:color w:val="000000"/>
          <w:sz w:val="28"/>
          <w:szCs w:val="28"/>
        </w:rPr>
        <w:br/>
      </w:r>
      <w:r w:rsidRPr="008A6B3B">
        <w:rPr>
          <w:rStyle w:val="fontstyle01"/>
          <w:sz w:val="28"/>
          <w:szCs w:val="28"/>
        </w:rPr>
        <w:t xml:space="preserve">Процедура исследования: </w:t>
      </w:r>
      <w:r w:rsidRPr="008A6B3B">
        <w:rPr>
          <w:rStyle w:val="fontstyle21"/>
          <w:sz w:val="28"/>
          <w:szCs w:val="28"/>
        </w:rPr>
        <w:t>учащимся были предложены бланки тестов, содержащие</w:t>
      </w:r>
      <w:r w:rsidR="00EC43A4" w:rsidRPr="008A6B3B">
        <w:rPr>
          <w:color w:val="000000"/>
          <w:sz w:val="28"/>
          <w:szCs w:val="28"/>
        </w:rPr>
        <w:t xml:space="preserve"> </w:t>
      </w:r>
      <w:r w:rsidRPr="008A6B3B">
        <w:rPr>
          <w:rStyle w:val="fontstyle21"/>
          <w:sz w:val="28"/>
          <w:szCs w:val="28"/>
        </w:rPr>
        <w:t>подробную инструкцию, и ответные листы. Тестирование проходило самостоятельно. Во</w:t>
      </w:r>
      <w:r w:rsidR="00EC43A4" w:rsidRPr="008A6B3B">
        <w:rPr>
          <w:color w:val="000000"/>
          <w:sz w:val="28"/>
          <w:szCs w:val="28"/>
        </w:rPr>
        <w:t xml:space="preserve"> </w:t>
      </w:r>
      <w:r w:rsidRPr="008A6B3B">
        <w:rPr>
          <w:rStyle w:val="fontstyle21"/>
          <w:sz w:val="28"/>
          <w:szCs w:val="28"/>
        </w:rPr>
        <w:t>время диагностики ребята были сосредоточены, внимательны, четко выполняли</w:t>
      </w:r>
      <w:r w:rsidR="00EC43A4" w:rsidRPr="008A6B3B">
        <w:rPr>
          <w:color w:val="000000"/>
          <w:sz w:val="28"/>
          <w:szCs w:val="28"/>
        </w:rPr>
        <w:t xml:space="preserve"> </w:t>
      </w:r>
      <w:r w:rsidRPr="008A6B3B">
        <w:rPr>
          <w:rStyle w:val="fontstyle21"/>
          <w:sz w:val="28"/>
          <w:szCs w:val="28"/>
        </w:rPr>
        <w:t>инструкцию.</w:t>
      </w:r>
    </w:p>
    <w:p w:rsidR="006378B6" w:rsidRPr="002539EF" w:rsidRDefault="002539EF" w:rsidP="002539EF">
      <w:pPr>
        <w:ind w:left="-709" w:right="-143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Определение индекса групповой сплоченности (</w:t>
      </w:r>
      <w:proofErr w:type="spellStart"/>
      <w:r>
        <w:rPr>
          <w:b/>
          <w:iCs/>
          <w:color w:val="000000"/>
          <w:sz w:val="28"/>
          <w:szCs w:val="28"/>
        </w:rPr>
        <w:t>Сишора</w:t>
      </w:r>
      <w:proofErr w:type="spellEnd"/>
      <w:r>
        <w:rPr>
          <w:b/>
          <w:iCs/>
          <w:color w:val="000000"/>
          <w:sz w:val="28"/>
          <w:szCs w:val="28"/>
        </w:rPr>
        <w:t>).</w:t>
      </w:r>
      <w:r w:rsidR="00237FC5" w:rsidRPr="00C80F49">
        <w:rPr>
          <w:b/>
          <w:iCs/>
          <w:color w:val="000000"/>
          <w:sz w:val="28"/>
          <w:szCs w:val="28"/>
        </w:rPr>
        <w:t xml:space="preserve"> </w:t>
      </w:r>
      <w:r w:rsidR="00237FC5" w:rsidRPr="00C80F49">
        <w:rPr>
          <w:color w:val="000000"/>
          <w:sz w:val="28"/>
          <w:szCs w:val="28"/>
        </w:rPr>
        <w:t>Позволяет определить степень сплоченности учебного коллектива. С ее помощью можно выявить коллективы, имеющие нарушения в межличностных отношениях, нуждающиеся в работе по налаживанию внутригруппового взаимодействия.</w:t>
      </w:r>
      <w:r w:rsidR="00984E10" w:rsidRPr="00C80F49">
        <w:rPr>
          <w:color w:val="000000"/>
          <w:sz w:val="28"/>
          <w:szCs w:val="28"/>
        </w:rPr>
        <w:br/>
      </w:r>
      <w:r w:rsidR="00984E10" w:rsidRPr="00C80F49">
        <w:rPr>
          <w:rStyle w:val="fontstyle01"/>
          <w:sz w:val="28"/>
          <w:szCs w:val="28"/>
        </w:rPr>
        <w:t>Анализ полученных данных</w:t>
      </w:r>
      <w:r w:rsidR="00984E10" w:rsidRPr="00C80F49">
        <w:rPr>
          <w:rStyle w:val="fontstyle21"/>
          <w:sz w:val="28"/>
          <w:szCs w:val="28"/>
        </w:rPr>
        <w:t xml:space="preserve">: обобщенные </w:t>
      </w:r>
      <w:r w:rsidR="00EC43A4" w:rsidRPr="00C80F49">
        <w:rPr>
          <w:rStyle w:val="fontstyle21"/>
          <w:sz w:val="28"/>
          <w:szCs w:val="28"/>
        </w:rPr>
        <w:t>результаты диагностики групповой сплоченности</w:t>
      </w:r>
      <w:r w:rsidR="006378B6" w:rsidRPr="00C80F49">
        <w:rPr>
          <w:rStyle w:val="fontstyle21"/>
          <w:sz w:val="28"/>
          <w:szCs w:val="28"/>
        </w:rPr>
        <w:t xml:space="preserve"> в классе представлены ниже.</w:t>
      </w:r>
    </w:p>
    <w:p w:rsidR="006378B6" w:rsidRPr="00C80F49" w:rsidRDefault="006C113F" w:rsidP="005C7396">
      <w:pPr>
        <w:ind w:left="-709" w:right="-143" w:firstLine="709"/>
        <w:rPr>
          <w:sz w:val="28"/>
          <w:szCs w:val="28"/>
        </w:rPr>
      </w:pPr>
      <w:r w:rsidRPr="00C80F49">
        <w:rPr>
          <w:sz w:val="28"/>
          <w:szCs w:val="28"/>
        </w:rPr>
        <w:t xml:space="preserve">Индекс групповой сплоченности </w:t>
      </w:r>
      <w:proofErr w:type="spellStart"/>
      <w:r w:rsidRPr="00C80F49">
        <w:rPr>
          <w:sz w:val="28"/>
          <w:szCs w:val="28"/>
        </w:rPr>
        <w:t>Сишора</w:t>
      </w:r>
      <w:proofErr w:type="spellEnd"/>
      <w:r w:rsidRPr="00C80F49">
        <w:rPr>
          <w:sz w:val="28"/>
          <w:szCs w:val="28"/>
        </w:rPr>
        <w:t>:</w:t>
      </w:r>
    </w:p>
    <w:p w:rsidR="006C113F" w:rsidRDefault="002D782A" w:rsidP="006C11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709" w:right="-143" w:firstLine="709"/>
        <w:rPr>
          <w:sz w:val="28"/>
          <w:szCs w:val="28"/>
        </w:rPr>
      </w:pPr>
      <w:r>
        <w:rPr>
          <w:sz w:val="28"/>
          <w:szCs w:val="28"/>
        </w:rPr>
        <w:t>Высокий- 27</w:t>
      </w:r>
      <w:r w:rsidR="00045BA9">
        <w:rPr>
          <w:sz w:val="28"/>
          <w:szCs w:val="28"/>
        </w:rPr>
        <w:t xml:space="preserve"> человека (8</w:t>
      </w:r>
      <w:r w:rsidR="00237FC5">
        <w:rPr>
          <w:sz w:val="28"/>
          <w:szCs w:val="28"/>
        </w:rPr>
        <w:t>4</w:t>
      </w:r>
      <w:r w:rsidR="00045BA9">
        <w:rPr>
          <w:sz w:val="28"/>
          <w:szCs w:val="28"/>
        </w:rPr>
        <w:t xml:space="preserve"> %)</w:t>
      </w:r>
    </w:p>
    <w:p w:rsidR="00237FC5" w:rsidRPr="008A6B3B" w:rsidRDefault="00045BA9" w:rsidP="006C11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709" w:right="-143" w:firstLine="709"/>
        <w:rPr>
          <w:sz w:val="28"/>
          <w:szCs w:val="28"/>
        </w:rPr>
      </w:pPr>
      <w:r>
        <w:rPr>
          <w:sz w:val="28"/>
          <w:szCs w:val="28"/>
        </w:rPr>
        <w:t>Выше среднего – 3 человек (9%)</w:t>
      </w:r>
    </w:p>
    <w:p w:rsidR="006C113F" w:rsidRPr="008A6B3B" w:rsidRDefault="006C113F" w:rsidP="006C11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709" w:right="-143" w:firstLine="709"/>
        <w:rPr>
          <w:sz w:val="28"/>
          <w:szCs w:val="28"/>
        </w:rPr>
      </w:pPr>
      <w:r w:rsidRPr="008A6B3B">
        <w:rPr>
          <w:sz w:val="28"/>
          <w:szCs w:val="28"/>
        </w:rPr>
        <w:t xml:space="preserve">Средний- </w:t>
      </w:r>
      <w:r w:rsidR="00045BA9">
        <w:rPr>
          <w:sz w:val="28"/>
          <w:szCs w:val="28"/>
        </w:rPr>
        <w:t xml:space="preserve">2 </w:t>
      </w:r>
      <w:proofErr w:type="gramStart"/>
      <w:r w:rsidR="00045BA9">
        <w:rPr>
          <w:sz w:val="28"/>
          <w:szCs w:val="28"/>
        </w:rPr>
        <w:t>человек  (</w:t>
      </w:r>
      <w:proofErr w:type="gramEnd"/>
      <w:r w:rsidR="00045BA9">
        <w:rPr>
          <w:sz w:val="28"/>
          <w:szCs w:val="28"/>
        </w:rPr>
        <w:t>7%</w:t>
      </w:r>
      <w:r w:rsidR="00330CCE">
        <w:rPr>
          <w:sz w:val="28"/>
          <w:szCs w:val="28"/>
        </w:rPr>
        <w:t>)</w:t>
      </w:r>
      <w:r w:rsidRPr="008A6B3B">
        <w:rPr>
          <w:sz w:val="28"/>
          <w:szCs w:val="28"/>
        </w:rPr>
        <w:t xml:space="preserve"> </w:t>
      </w:r>
    </w:p>
    <w:p w:rsidR="006378B6" w:rsidRPr="008A6B3B" w:rsidRDefault="006C113F" w:rsidP="005C73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-709" w:right="-143" w:firstLine="709"/>
        <w:rPr>
          <w:sz w:val="28"/>
          <w:szCs w:val="28"/>
        </w:rPr>
      </w:pPr>
      <w:r w:rsidRPr="008A6B3B">
        <w:rPr>
          <w:sz w:val="28"/>
          <w:szCs w:val="28"/>
        </w:rPr>
        <w:t xml:space="preserve">Низкий- нет.          </w:t>
      </w:r>
    </w:p>
    <w:p w:rsidR="00237FC5" w:rsidRDefault="006C113F" w:rsidP="001D6E28">
      <w:pPr>
        <w:shd w:val="clear" w:color="auto" w:fill="FBFBFB"/>
        <w:spacing w:line="312" w:lineRule="auto"/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t xml:space="preserve"> </w:t>
      </w:r>
      <w:r w:rsidR="001D6E28" w:rsidRPr="008A6B3B">
        <w:rPr>
          <w:sz w:val="28"/>
          <w:szCs w:val="28"/>
        </w:rPr>
        <w:tab/>
      </w:r>
    </w:p>
    <w:p w:rsidR="00237FC5" w:rsidRDefault="00237FC5" w:rsidP="001D6E28">
      <w:pPr>
        <w:shd w:val="clear" w:color="auto" w:fill="FBFBFB"/>
        <w:spacing w:line="312" w:lineRule="auto"/>
        <w:ind w:left="-709" w:right="-143" w:firstLine="709"/>
        <w:jc w:val="both"/>
        <w:rPr>
          <w:sz w:val="28"/>
          <w:szCs w:val="28"/>
        </w:rPr>
      </w:pPr>
    </w:p>
    <w:p w:rsidR="00237FC5" w:rsidRDefault="00237FC5" w:rsidP="001D6E28">
      <w:pPr>
        <w:shd w:val="clear" w:color="auto" w:fill="FBFBFB"/>
        <w:spacing w:line="312" w:lineRule="auto"/>
        <w:ind w:left="-709" w:right="-143" w:firstLine="709"/>
        <w:jc w:val="both"/>
        <w:rPr>
          <w:sz w:val="28"/>
          <w:szCs w:val="28"/>
        </w:rPr>
      </w:pPr>
    </w:p>
    <w:p w:rsidR="00237FC5" w:rsidRDefault="00237FC5" w:rsidP="001D6E28">
      <w:pPr>
        <w:shd w:val="clear" w:color="auto" w:fill="FBFBFB"/>
        <w:spacing w:line="312" w:lineRule="auto"/>
        <w:ind w:left="-709" w:right="-143" w:firstLine="709"/>
        <w:jc w:val="both"/>
        <w:rPr>
          <w:sz w:val="28"/>
          <w:szCs w:val="28"/>
        </w:rPr>
      </w:pPr>
    </w:p>
    <w:p w:rsidR="00237FC5" w:rsidRDefault="00237FC5" w:rsidP="00237FC5">
      <w:pPr>
        <w:shd w:val="clear" w:color="auto" w:fill="FBFBFB"/>
        <w:spacing w:line="312" w:lineRule="auto"/>
        <w:ind w:right="-143"/>
        <w:jc w:val="both"/>
        <w:rPr>
          <w:sz w:val="28"/>
          <w:szCs w:val="28"/>
        </w:rPr>
      </w:pPr>
    </w:p>
    <w:p w:rsidR="006E25F7" w:rsidRDefault="006E25F7" w:rsidP="000414CD">
      <w:pPr>
        <w:shd w:val="clear" w:color="auto" w:fill="FBFBFB"/>
        <w:spacing w:line="312" w:lineRule="auto"/>
        <w:ind w:left="-709" w:right="-143" w:firstLine="709"/>
        <w:jc w:val="both"/>
        <w:rPr>
          <w:sz w:val="28"/>
          <w:szCs w:val="28"/>
        </w:rPr>
      </w:pPr>
    </w:p>
    <w:p w:rsidR="006378B6" w:rsidRPr="008A6B3B" w:rsidRDefault="006C113F" w:rsidP="000414CD">
      <w:pPr>
        <w:shd w:val="clear" w:color="auto" w:fill="FBFBFB"/>
        <w:spacing w:line="312" w:lineRule="auto"/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lastRenderedPageBreak/>
        <w:t xml:space="preserve"> </w:t>
      </w:r>
      <w:r w:rsidR="006378B6" w:rsidRPr="008A6B3B">
        <w:rPr>
          <w:sz w:val="28"/>
          <w:szCs w:val="28"/>
        </w:rPr>
        <w:t>В качестве рабочего инструментария использовалась методика «Шкала тревожности», разработанная по принципу «Шкалы социаль</w:t>
      </w:r>
      <w:r w:rsidR="00237FC5">
        <w:rPr>
          <w:sz w:val="28"/>
          <w:szCs w:val="28"/>
        </w:rPr>
        <w:t xml:space="preserve">но-ситуационной тревоги» </w:t>
      </w:r>
      <w:proofErr w:type="spellStart"/>
      <w:r w:rsidR="00237FC5">
        <w:rPr>
          <w:sz w:val="28"/>
          <w:szCs w:val="28"/>
        </w:rPr>
        <w:t>Кондаш</w:t>
      </w:r>
      <w:proofErr w:type="spellEnd"/>
      <w:r w:rsidR="006378B6" w:rsidRPr="008A6B3B">
        <w:rPr>
          <w:sz w:val="28"/>
          <w:szCs w:val="28"/>
        </w:rPr>
        <w:t>.  Особенность шкал такого типа состоит в том, что</w:t>
      </w:r>
      <w:r w:rsidR="000414CD">
        <w:rPr>
          <w:sz w:val="28"/>
          <w:szCs w:val="28"/>
        </w:rPr>
        <w:t xml:space="preserve"> </w:t>
      </w:r>
      <w:r w:rsidR="006378B6" w:rsidRPr="008A6B3B">
        <w:rPr>
          <w:sz w:val="28"/>
          <w:szCs w:val="28"/>
        </w:rPr>
        <w:t>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 первых, в том, что они позволяют выявить области действительности, объекты, являющиеся для школьника основными источниками тревоги, и, во-вторых, в меньшей степени, чем другие типы опр</w:t>
      </w:r>
      <w:r w:rsidR="00330CCE">
        <w:rPr>
          <w:sz w:val="28"/>
          <w:szCs w:val="28"/>
        </w:rPr>
        <w:t xml:space="preserve">осников, оказываются зависимыми </w:t>
      </w:r>
      <w:r w:rsidR="006378B6" w:rsidRPr="008A6B3B">
        <w:rPr>
          <w:sz w:val="28"/>
          <w:szCs w:val="28"/>
        </w:rPr>
        <w:t xml:space="preserve">от особенностей развития школьника. </w:t>
      </w:r>
      <w:r w:rsidR="006378B6" w:rsidRPr="008A6B3B">
        <w:rPr>
          <w:sz w:val="28"/>
          <w:szCs w:val="28"/>
        </w:rPr>
        <w:br/>
        <w:t xml:space="preserve">      В диагностич</w:t>
      </w:r>
      <w:r w:rsidR="002967B2" w:rsidRPr="008A6B3B">
        <w:rPr>
          <w:sz w:val="28"/>
          <w:szCs w:val="28"/>
        </w:rPr>
        <w:t xml:space="preserve">еской работе принимали </w:t>
      </w:r>
      <w:r w:rsidR="001E279E" w:rsidRPr="008A6B3B">
        <w:rPr>
          <w:sz w:val="28"/>
          <w:szCs w:val="28"/>
        </w:rPr>
        <w:t>участие учащихся. В</w:t>
      </w:r>
      <w:r w:rsidR="006378B6" w:rsidRPr="008A6B3B">
        <w:rPr>
          <w:sz w:val="28"/>
          <w:szCs w:val="28"/>
        </w:rPr>
        <w:t xml:space="preserve"> ходе анализа и интерпретации данных получены следующие результаты:</w:t>
      </w:r>
      <w:r w:rsidR="006378B6" w:rsidRPr="008A6B3B">
        <w:rPr>
          <w:sz w:val="28"/>
          <w:szCs w:val="28"/>
        </w:rPr>
        <w:br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985"/>
        <w:gridCol w:w="2126"/>
        <w:gridCol w:w="2268"/>
      </w:tblGrid>
      <w:tr w:rsidR="00AD6A79" w:rsidRPr="008A6B3B" w:rsidTr="00167585">
        <w:tc>
          <w:tcPr>
            <w:tcW w:w="2127" w:type="dxa"/>
          </w:tcPr>
          <w:p w:rsidR="000414CD" w:rsidRDefault="00AD6A79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 w:rsidRPr="008A6B3B">
              <w:rPr>
                <w:sz w:val="28"/>
                <w:szCs w:val="28"/>
              </w:rPr>
              <w:t xml:space="preserve">Уровень </w:t>
            </w:r>
          </w:p>
          <w:p w:rsidR="00AD6A79" w:rsidRPr="008A6B3B" w:rsidRDefault="00AD6A79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 w:rsidRPr="008A6B3B">
              <w:rPr>
                <w:sz w:val="28"/>
                <w:szCs w:val="28"/>
              </w:rPr>
              <w:t>тревожности</w:t>
            </w:r>
          </w:p>
        </w:tc>
        <w:tc>
          <w:tcPr>
            <w:tcW w:w="2126" w:type="dxa"/>
          </w:tcPr>
          <w:p w:rsidR="00AD6A79" w:rsidRPr="008A6B3B" w:rsidRDefault="00AD6A79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 w:rsidRPr="008A6B3B">
              <w:rPr>
                <w:sz w:val="28"/>
                <w:szCs w:val="28"/>
              </w:rPr>
              <w:t xml:space="preserve">Общая </w:t>
            </w:r>
          </w:p>
          <w:p w:rsidR="00AD6A79" w:rsidRPr="008A6B3B" w:rsidRDefault="00AD6A79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 w:rsidRPr="008A6B3B">
              <w:rPr>
                <w:sz w:val="28"/>
                <w:szCs w:val="28"/>
              </w:rPr>
              <w:t>тревожность</w:t>
            </w:r>
          </w:p>
        </w:tc>
        <w:tc>
          <w:tcPr>
            <w:tcW w:w="1985" w:type="dxa"/>
          </w:tcPr>
          <w:p w:rsidR="00AD6A79" w:rsidRPr="008A6B3B" w:rsidRDefault="00AD6A79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 w:rsidRPr="008A6B3B">
              <w:rPr>
                <w:sz w:val="28"/>
                <w:szCs w:val="28"/>
              </w:rPr>
              <w:t>Школьная</w:t>
            </w:r>
          </w:p>
          <w:p w:rsidR="00AD6A79" w:rsidRPr="008A6B3B" w:rsidRDefault="00AD6A79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 w:rsidRPr="008A6B3B">
              <w:rPr>
                <w:sz w:val="28"/>
                <w:szCs w:val="28"/>
              </w:rPr>
              <w:t>тревожность</w:t>
            </w:r>
          </w:p>
        </w:tc>
        <w:tc>
          <w:tcPr>
            <w:tcW w:w="2126" w:type="dxa"/>
          </w:tcPr>
          <w:p w:rsidR="00AD6A79" w:rsidRPr="008A6B3B" w:rsidRDefault="000414CD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Самооце</w:t>
            </w:r>
            <w:r w:rsidR="00AD6A79" w:rsidRPr="008A6B3B">
              <w:rPr>
                <w:sz w:val="28"/>
                <w:szCs w:val="28"/>
              </w:rPr>
              <w:t>ночная</w:t>
            </w:r>
            <w:proofErr w:type="spellEnd"/>
          </w:p>
          <w:p w:rsidR="00AD6A79" w:rsidRPr="008A6B3B" w:rsidRDefault="00D46258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Тревож</w:t>
            </w:r>
            <w:r w:rsidR="00AD6A79" w:rsidRPr="008A6B3B">
              <w:rPr>
                <w:sz w:val="28"/>
                <w:szCs w:val="28"/>
              </w:rPr>
              <w:t>ность</w:t>
            </w:r>
          </w:p>
        </w:tc>
        <w:tc>
          <w:tcPr>
            <w:tcW w:w="2268" w:type="dxa"/>
          </w:tcPr>
          <w:p w:rsidR="00AD6A79" w:rsidRPr="008A6B3B" w:rsidRDefault="00AD6A79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 w:rsidRPr="008A6B3B">
              <w:rPr>
                <w:sz w:val="28"/>
                <w:szCs w:val="28"/>
              </w:rPr>
              <w:t>Межличностная</w:t>
            </w:r>
          </w:p>
          <w:p w:rsidR="00AD6A79" w:rsidRPr="008A6B3B" w:rsidRDefault="00AD6A79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 w:rsidRPr="008A6B3B">
              <w:rPr>
                <w:sz w:val="28"/>
                <w:szCs w:val="28"/>
              </w:rPr>
              <w:t>тревожность</w:t>
            </w:r>
          </w:p>
        </w:tc>
      </w:tr>
      <w:tr w:rsidR="000414CD" w:rsidRPr="008A6B3B" w:rsidTr="00167585">
        <w:tc>
          <w:tcPr>
            <w:tcW w:w="2127" w:type="dxa"/>
          </w:tcPr>
          <w:p w:rsidR="000414CD" w:rsidRPr="008A6B3B" w:rsidRDefault="000414CD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нормальный</w:t>
            </w:r>
          </w:p>
        </w:tc>
        <w:tc>
          <w:tcPr>
            <w:tcW w:w="2126" w:type="dxa"/>
          </w:tcPr>
          <w:p w:rsidR="000414CD" w:rsidRPr="008A6B3B" w:rsidRDefault="00330CCE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 (30</w:t>
            </w:r>
            <w:r w:rsidR="00B65EC0">
              <w:rPr>
                <w:sz w:val="28"/>
                <w:szCs w:val="28"/>
              </w:rPr>
              <w:t>чел)</w:t>
            </w:r>
          </w:p>
        </w:tc>
        <w:tc>
          <w:tcPr>
            <w:tcW w:w="1985" w:type="dxa"/>
          </w:tcPr>
          <w:p w:rsidR="000414CD" w:rsidRPr="008A6B3B" w:rsidRDefault="00CD01C7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 (26</w:t>
            </w:r>
            <w:r w:rsidR="00317B55">
              <w:rPr>
                <w:sz w:val="28"/>
                <w:szCs w:val="28"/>
              </w:rPr>
              <w:t>чел)</w:t>
            </w:r>
          </w:p>
        </w:tc>
        <w:tc>
          <w:tcPr>
            <w:tcW w:w="2126" w:type="dxa"/>
          </w:tcPr>
          <w:p w:rsidR="000414CD" w:rsidRDefault="00CD01C7" w:rsidP="00317B55">
            <w:pPr>
              <w:spacing w:line="360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94 %(3</w:t>
            </w:r>
            <w:r w:rsidR="00317B55">
              <w:rPr>
                <w:sz w:val="28"/>
                <w:szCs w:val="28"/>
              </w:rPr>
              <w:t xml:space="preserve">0 чел.) </w:t>
            </w:r>
          </w:p>
        </w:tc>
        <w:tc>
          <w:tcPr>
            <w:tcW w:w="2268" w:type="dxa"/>
          </w:tcPr>
          <w:p w:rsidR="000414CD" w:rsidRPr="008A6B3B" w:rsidRDefault="00CD01C7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90 %(29</w:t>
            </w:r>
            <w:r w:rsidR="00167585">
              <w:rPr>
                <w:sz w:val="28"/>
                <w:szCs w:val="28"/>
              </w:rPr>
              <w:t xml:space="preserve"> чел.)</w:t>
            </w:r>
          </w:p>
        </w:tc>
      </w:tr>
      <w:tr w:rsidR="00AD6A79" w:rsidRPr="008A6B3B" w:rsidTr="00167585">
        <w:tc>
          <w:tcPr>
            <w:tcW w:w="2127" w:type="dxa"/>
          </w:tcPr>
          <w:p w:rsidR="00AD6A79" w:rsidRPr="008A6B3B" w:rsidRDefault="000414CD" w:rsidP="000414CD">
            <w:pPr>
              <w:spacing w:line="312" w:lineRule="auto"/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D6A79" w:rsidRPr="008A6B3B">
              <w:rPr>
                <w:sz w:val="28"/>
                <w:szCs w:val="28"/>
              </w:rPr>
              <w:t>есколько повышенное</w:t>
            </w:r>
          </w:p>
        </w:tc>
        <w:tc>
          <w:tcPr>
            <w:tcW w:w="2126" w:type="dxa"/>
          </w:tcPr>
          <w:p w:rsidR="00AD6A79" w:rsidRPr="008A6B3B" w:rsidRDefault="00330CCE" w:rsidP="00330CC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7B55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985" w:type="dxa"/>
          </w:tcPr>
          <w:p w:rsidR="00AD6A79" w:rsidRPr="008A6B3B" w:rsidRDefault="00CD01C7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26ED3" w:rsidRPr="008A6B3B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(3</w:t>
            </w:r>
            <w:r w:rsidR="00317B55">
              <w:rPr>
                <w:sz w:val="28"/>
                <w:szCs w:val="28"/>
              </w:rPr>
              <w:t xml:space="preserve"> чел.</w:t>
            </w:r>
            <w:r w:rsidR="00AD6A79" w:rsidRPr="008A6B3B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D6A79" w:rsidRPr="008A6B3B" w:rsidRDefault="00CD01C7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7B55">
              <w:rPr>
                <w:sz w:val="28"/>
                <w:szCs w:val="28"/>
              </w:rPr>
              <w:t>% (</w:t>
            </w:r>
            <w:r w:rsidR="00167585">
              <w:rPr>
                <w:sz w:val="28"/>
                <w:szCs w:val="28"/>
              </w:rPr>
              <w:t>1 чел.)</w:t>
            </w:r>
          </w:p>
        </w:tc>
        <w:tc>
          <w:tcPr>
            <w:tcW w:w="2268" w:type="dxa"/>
          </w:tcPr>
          <w:p w:rsidR="00AD6A79" w:rsidRPr="008A6B3B" w:rsidRDefault="00CD01C7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7% (2 </w:t>
            </w:r>
            <w:r w:rsidR="00167585">
              <w:rPr>
                <w:sz w:val="28"/>
                <w:szCs w:val="28"/>
              </w:rPr>
              <w:t>чел.)</w:t>
            </w:r>
          </w:p>
        </w:tc>
      </w:tr>
      <w:tr w:rsidR="00AD6A79" w:rsidRPr="008A6B3B" w:rsidTr="00167585">
        <w:tc>
          <w:tcPr>
            <w:tcW w:w="2127" w:type="dxa"/>
          </w:tcPr>
          <w:p w:rsidR="00AD6A79" w:rsidRPr="008A6B3B" w:rsidRDefault="000414CD" w:rsidP="000414CD">
            <w:pPr>
              <w:spacing w:line="312" w:lineRule="auto"/>
              <w:ind w:left="-709" w:right="-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D6A79" w:rsidRPr="008A6B3B">
              <w:rPr>
                <w:sz w:val="28"/>
                <w:szCs w:val="28"/>
              </w:rPr>
              <w:t>ысокий</w:t>
            </w:r>
          </w:p>
        </w:tc>
        <w:tc>
          <w:tcPr>
            <w:tcW w:w="2126" w:type="dxa"/>
          </w:tcPr>
          <w:p w:rsidR="00AD6A79" w:rsidRPr="008A6B3B" w:rsidRDefault="00330CCE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F26ED3" w:rsidRPr="008A6B3B">
              <w:rPr>
                <w:sz w:val="28"/>
                <w:szCs w:val="28"/>
              </w:rPr>
              <w:t>%</w:t>
            </w:r>
            <w:r w:rsidR="00317B55">
              <w:rPr>
                <w:sz w:val="28"/>
                <w:szCs w:val="28"/>
              </w:rPr>
              <w:t xml:space="preserve"> (</w:t>
            </w:r>
            <w:r w:rsidR="00B65EC0">
              <w:rPr>
                <w:sz w:val="28"/>
                <w:szCs w:val="28"/>
              </w:rPr>
              <w:t>2</w:t>
            </w:r>
            <w:r w:rsidR="00AD6A79" w:rsidRPr="008A6B3B">
              <w:rPr>
                <w:sz w:val="28"/>
                <w:szCs w:val="28"/>
              </w:rPr>
              <w:t xml:space="preserve"> </w:t>
            </w:r>
            <w:r w:rsidR="00317B55">
              <w:rPr>
                <w:sz w:val="28"/>
                <w:szCs w:val="28"/>
              </w:rPr>
              <w:t>чел.</w:t>
            </w:r>
            <w:r w:rsidR="00AD6A79" w:rsidRPr="008A6B3B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D6A79" w:rsidRPr="008A6B3B" w:rsidRDefault="00CD01C7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9%(3</w:t>
            </w:r>
            <w:r w:rsidR="00317B55">
              <w:rPr>
                <w:sz w:val="28"/>
                <w:szCs w:val="28"/>
              </w:rPr>
              <w:t>чел</w:t>
            </w:r>
            <w:r w:rsidR="00F26ED3" w:rsidRPr="008A6B3B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D6A79" w:rsidRPr="008A6B3B" w:rsidRDefault="00CD01C7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 (1чел)</w:t>
            </w:r>
          </w:p>
        </w:tc>
        <w:tc>
          <w:tcPr>
            <w:tcW w:w="2268" w:type="dxa"/>
          </w:tcPr>
          <w:p w:rsidR="00AD6A79" w:rsidRPr="008A6B3B" w:rsidRDefault="00CD01C7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6A79" w:rsidRPr="008A6B3B" w:rsidTr="00167585">
        <w:tc>
          <w:tcPr>
            <w:tcW w:w="2127" w:type="dxa"/>
          </w:tcPr>
          <w:p w:rsidR="00AD6A79" w:rsidRPr="008A6B3B" w:rsidRDefault="000414CD" w:rsidP="000414CD">
            <w:pPr>
              <w:spacing w:line="312" w:lineRule="auto"/>
              <w:ind w:left="-709" w:right="-14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6A79" w:rsidRPr="008A6B3B">
              <w:rPr>
                <w:sz w:val="28"/>
                <w:szCs w:val="28"/>
              </w:rPr>
              <w:t>чень высокий</w:t>
            </w:r>
          </w:p>
        </w:tc>
        <w:tc>
          <w:tcPr>
            <w:tcW w:w="2126" w:type="dxa"/>
          </w:tcPr>
          <w:p w:rsidR="00AD6A79" w:rsidRPr="008A6B3B" w:rsidRDefault="00B65EC0" w:rsidP="00AD6A79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D6A79" w:rsidRPr="008A6B3B" w:rsidRDefault="00B65EC0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D6A79" w:rsidRPr="008A6B3B" w:rsidRDefault="00B65EC0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D6A79" w:rsidRPr="008A6B3B" w:rsidRDefault="00CD01C7" w:rsidP="00E2338E">
            <w:pPr>
              <w:spacing w:line="312" w:lineRule="auto"/>
              <w:ind w:left="-709" w:right="-14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3% (1 </w:t>
            </w:r>
            <w:proofErr w:type="gramStart"/>
            <w:r>
              <w:rPr>
                <w:sz w:val="28"/>
                <w:szCs w:val="28"/>
              </w:rPr>
              <w:t>чел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</w:tbl>
    <w:p w:rsidR="00167585" w:rsidRDefault="00F26ED3" w:rsidP="00167585">
      <w:pPr>
        <w:shd w:val="clear" w:color="auto" w:fill="FBFBFB"/>
        <w:ind w:left="-709" w:right="-143" w:firstLine="709"/>
        <w:rPr>
          <w:sz w:val="28"/>
          <w:szCs w:val="28"/>
        </w:rPr>
      </w:pPr>
      <w:r w:rsidRPr="008A6B3B">
        <w:rPr>
          <w:sz w:val="28"/>
          <w:szCs w:val="28"/>
        </w:rPr>
        <w:t>Таким обра</w:t>
      </w:r>
      <w:r w:rsidR="005C7396" w:rsidRPr="008A6B3B">
        <w:rPr>
          <w:sz w:val="28"/>
          <w:szCs w:val="28"/>
        </w:rPr>
        <w:t xml:space="preserve">зом, среди учащихся 10 класса, </w:t>
      </w:r>
      <w:r w:rsidR="00167585">
        <w:rPr>
          <w:sz w:val="28"/>
          <w:szCs w:val="28"/>
        </w:rPr>
        <w:t>93</w:t>
      </w:r>
      <w:r w:rsidR="006378B6" w:rsidRPr="008A6B3B">
        <w:rPr>
          <w:sz w:val="28"/>
          <w:szCs w:val="28"/>
        </w:rPr>
        <w:t>% с но</w:t>
      </w:r>
      <w:r w:rsidRPr="008A6B3B">
        <w:rPr>
          <w:sz w:val="28"/>
          <w:szCs w:val="28"/>
        </w:rPr>
        <w:t>р</w:t>
      </w:r>
      <w:r w:rsidR="00CD01C7">
        <w:rPr>
          <w:sz w:val="28"/>
          <w:szCs w:val="28"/>
        </w:rPr>
        <w:t>мальным уровнем тревожности, у</w:t>
      </w:r>
      <w:r w:rsidR="00167585">
        <w:rPr>
          <w:sz w:val="28"/>
          <w:szCs w:val="28"/>
        </w:rPr>
        <w:t xml:space="preserve"> обучающихся –с очень высоким </w:t>
      </w:r>
      <w:r w:rsidR="00CD01C7">
        <w:rPr>
          <w:sz w:val="28"/>
          <w:szCs w:val="28"/>
        </w:rPr>
        <w:t>7% и 3</w:t>
      </w:r>
      <w:r w:rsidR="006378B6" w:rsidRPr="008A6B3B">
        <w:rPr>
          <w:sz w:val="28"/>
          <w:szCs w:val="28"/>
        </w:rPr>
        <w:t>%</w:t>
      </w:r>
      <w:r w:rsidRPr="008A6B3B">
        <w:rPr>
          <w:sz w:val="28"/>
          <w:szCs w:val="28"/>
        </w:rPr>
        <w:t xml:space="preserve"> с высоким уровнем тревожности, н</w:t>
      </w:r>
      <w:r w:rsidR="00167585">
        <w:rPr>
          <w:sz w:val="28"/>
          <w:szCs w:val="28"/>
        </w:rPr>
        <w:t>есколько</w:t>
      </w:r>
      <w:r w:rsidRPr="008A6B3B">
        <w:rPr>
          <w:sz w:val="28"/>
          <w:szCs w:val="28"/>
        </w:rPr>
        <w:t>повышенное</w:t>
      </w:r>
      <w:r w:rsidR="005C7396" w:rsidRPr="008A6B3B">
        <w:rPr>
          <w:sz w:val="28"/>
          <w:szCs w:val="28"/>
        </w:rPr>
        <w:t>-</w:t>
      </w:r>
      <w:r w:rsidR="00CD01C7">
        <w:rPr>
          <w:sz w:val="28"/>
          <w:szCs w:val="28"/>
        </w:rPr>
        <w:t>0</w:t>
      </w:r>
      <w:r w:rsidR="005C7396" w:rsidRPr="008A6B3B">
        <w:rPr>
          <w:sz w:val="28"/>
          <w:szCs w:val="28"/>
        </w:rPr>
        <w:t>%.</w:t>
      </w:r>
    </w:p>
    <w:p w:rsidR="006378B6" w:rsidRPr="008A6B3B" w:rsidRDefault="006378B6" w:rsidP="00167585">
      <w:pPr>
        <w:shd w:val="clear" w:color="auto" w:fill="FBFBFB"/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t>Особого внимания требуют учащиеся с высокой общей тревожностью. Как известно, подобная тревожность может порождаться либо реальным неблагополучием</w:t>
      </w:r>
      <w:r w:rsidR="005C7396" w:rsidRPr="008A6B3B">
        <w:rPr>
          <w:sz w:val="28"/>
          <w:szCs w:val="28"/>
        </w:rPr>
        <w:t xml:space="preserve"> школьника в наиболее значимых </w:t>
      </w:r>
      <w:r w:rsidRPr="008A6B3B">
        <w:rPr>
          <w:sz w:val="28"/>
          <w:szCs w:val="28"/>
        </w:rPr>
        <w:t xml:space="preserve">областях деятельности и общения, либо существовать как бы вопреки объективно благополучному положению, </w:t>
      </w:r>
      <w:r w:rsidR="00237FC5" w:rsidRPr="008A6B3B">
        <w:rPr>
          <w:sz w:val="28"/>
          <w:szCs w:val="28"/>
        </w:rPr>
        <w:t>являясь следствием</w:t>
      </w:r>
      <w:r w:rsidRPr="008A6B3B">
        <w:rPr>
          <w:sz w:val="28"/>
          <w:szCs w:val="28"/>
        </w:rPr>
        <w:t xml:space="preserve"> определенных личностных конфликтов, нарушений в развитии самооценки. Подобную тревожно</w:t>
      </w:r>
      <w:r w:rsidR="005C7396" w:rsidRPr="008A6B3B">
        <w:rPr>
          <w:sz w:val="28"/>
          <w:szCs w:val="28"/>
        </w:rPr>
        <w:t xml:space="preserve">сть часто испытывают </w:t>
      </w:r>
      <w:r w:rsidR="00237FC5" w:rsidRPr="008A6B3B">
        <w:rPr>
          <w:sz w:val="28"/>
          <w:szCs w:val="28"/>
        </w:rPr>
        <w:t>школьники,</w:t>
      </w:r>
      <w:r w:rsidR="005C7396" w:rsidRPr="008A6B3B">
        <w:rPr>
          <w:sz w:val="28"/>
          <w:szCs w:val="28"/>
        </w:rPr>
        <w:t xml:space="preserve"> </w:t>
      </w:r>
      <w:r w:rsidRPr="008A6B3B">
        <w:rPr>
          <w:sz w:val="28"/>
          <w:szCs w:val="28"/>
        </w:rPr>
        <w:t>которые хорошо и даже отлично учатся, ответственно относятся к учебе, общественной жизни, школьной дисциплине, однако это видимое благополучие достается им большой ценой и чревато срывами. Особенно при резком усложнении деятельности.</w:t>
      </w:r>
    </w:p>
    <w:p w:rsidR="006378B6" w:rsidRPr="008A6B3B" w:rsidRDefault="006378B6" w:rsidP="00167585">
      <w:pPr>
        <w:shd w:val="clear" w:color="auto" w:fill="FBFBFB"/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t xml:space="preserve">      Тревожность в этих случаях часто порождается конфликтностью самооценки, наличием в ней противоречия между высокими притязаниями </w:t>
      </w:r>
      <w:r w:rsidR="00237FC5" w:rsidRPr="008A6B3B">
        <w:rPr>
          <w:sz w:val="28"/>
          <w:szCs w:val="28"/>
        </w:rPr>
        <w:t>и достаточной</w:t>
      </w:r>
      <w:r w:rsidRPr="008A6B3B">
        <w:rPr>
          <w:sz w:val="28"/>
          <w:szCs w:val="28"/>
        </w:rPr>
        <w:t xml:space="preserve"> сильной неуверенностью в себе. Подобный конфликт, заставляя этих школьников постоянно добиваться успеха, одновременно мешает им правильно оценить его, порождая чувство постоянной неудовлетворенности, неустойчивости, напряженности.</w:t>
      </w:r>
    </w:p>
    <w:p w:rsidR="006378B6" w:rsidRPr="008A6B3B" w:rsidRDefault="006378B6" w:rsidP="00167585">
      <w:pPr>
        <w:shd w:val="clear" w:color="auto" w:fill="FBFBFB"/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t xml:space="preserve">      Работа с такими школьниками должна быть направлена на формирование необходимых навыков работы, общения, которые позволят преодолеть эту </w:t>
      </w:r>
      <w:proofErr w:type="spellStart"/>
      <w:r w:rsidRPr="008A6B3B">
        <w:rPr>
          <w:sz w:val="28"/>
          <w:szCs w:val="28"/>
        </w:rPr>
        <w:t>неуспешность</w:t>
      </w:r>
      <w:proofErr w:type="spellEnd"/>
      <w:r w:rsidRPr="008A6B3B">
        <w:rPr>
          <w:sz w:val="28"/>
          <w:szCs w:val="28"/>
        </w:rPr>
        <w:t xml:space="preserve"> и на коррекцию самооценки, преодоление внутренних конфликтов.</w:t>
      </w:r>
    </w:p>
    <w:p w:rsidR="00237FC5" w:rsidRDefault="00984E10" w:rsidP="00167585">
      <w:pPr>
        <w:widowControl w:val="0"/>
        <w:autoSpaceDE w:val="0"/>
        <w:autoSpaceDN w:val="0"/>
        <w:adjustRightInd w:val="0"/>
        <w:ind w:right="-143"/>
        <w:jc w:val="both"/>
        <w:rPr>
          <w:rStyle w:val="fontstyle01"/>
          <w:sz w:val="28"/>
          <w:szCs w:val="28"/>
        </w:rPr>
      </w:pPr>
      <w:r w:rsidRPr="008A6B3B">
        <w:rPr>
          <w:sz w:val="28"/>
          <w:szCs w:val="28"/>
        </w:rPr>
        <w:br/>
      </w:r>
    </w:p>
    <w:p w:rsidR="000414CD" w:rsidRDefault="000414CD" w:rsidP="00D46258">
      <w:pPr>
        <w:widowControl w:val="0"/>
        <w:autoSpaceDE w:val="0"/>
        <w:autoSpaceDN w:val="0"/>
        <w:adjustRightInd w:val="0"/>
        <w:ind w:right="-143"/>
        <w:rPr>
          <w:rStyle w:val="fontstyle01"/>
          <w:sz w:val="28"/>
          <w:szCs w:val="28"/>
        </w:rPr>
      </w:pPr>
    </w:p>
    <w:p w:rsidR="004A6D49" w:rsidRPr="004A6D49" w:rsidRDefault="00984E10" w:rsidP="004A6D49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4A6D49">
        <w:rPr>
          <w:rStyle w:val="fontstyle01"/>
          <w:sz w:val="28"/>
          <w:szCs w:val="28"/>
        </w:rPr>
        <w:lastRenderedPageBreak/>
        <w:t>Выводы и рекомендации</w:t>
      </w:r>
      <w:r w:rsidRPr="004A6D49">
        <w:rPr>
          <w:b/>
          <w:bCs/>
          <w:color w:val="000000"/>
          <w:sz w:val="28"/>
          <w:szCs w:val="28"/>
        </w:rPr>
        <w:br/>
      </w:r>
      <w:r w:rsidR="004A6D49" w:rsidRPr="004A6D49">
        <w:rPr>
          <w:b/>
          <w:bCs/>
          <w:color w:val="000000"/>
          <w:sz w:val="28"/>
          <w:szCs w:val="28"/>
        </w:rPr>
        <w:t> результате</w:t>
      </w:r>
      <w:r w:rsidR="004A6D49" w:rsidRPr="004A6D49">
        <w:rPr>
          <w:color w:val="000000"/>
          <w:sz w:val="28"/>
          <w:szCs w:val="28"/>
        </w:rPr>
        <w:t xml:space="preserve"> мониторинга психологического сопровождения процесса адаптации учащихся 10 класса» к обучению в школе в условиях ФГОС выяснили, что </w:t>
      </w:r>
      <w:r w:rsidR="00CD01C7">
        <w:rPr>
          <w:color w:val="000000"/>
          <w:sz w:val="28"/>
          <w:szCs w:val="28"/>
        </w:rPr>
        <w:t>30</w:t>
      </w:r>
      <w:r w:rsidR="004A6D49" w:rsidRPr="004A6D49">
        <w:rPr>
          <w:color w:val="000000"/>
          <w:sz w:val="28"/>
          <w:szCs w:val="28"/>
        </w:rPr>
        <w:t xml:space="preserve"> уч-ся</w:t>
      </w:r>
      <w:r w:rsidR="00A970A5">
        <w:rPr>
          <w:color w:val="000000"/>
          <w:sz w:val="28"/>
          <w:szCs w:val="28"/>
        </w:rPr>
        <w:t xml:space="preserve"> 93</w:t>
      </w:r>
      <w:r w:rsidR="004A6D49" w:rsidRPr="004A6D49">
        <w:rPr>
          <w:color w:val="000000"/>
          <w:sz w:val="28"/>
          <w:szCs w:val="28"/>
        </w:rPr>
        <w:t>% - адаптированы к обучению в обновленном коллективе и обучению в школе старшего звена.</w:t>
      </w:r>
    </w:p>
    <w:p w:rsidR="004A6D49" w:rsidRPr="004A6D49" w:rsidRDefault="004A6D49" w:rsidP="004A6D4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4A6D49">
        <w:rPr>
          <w:color w:val="000000"/>
          <w:sz w:val="28"/>
          <w:szCs w:val="28"/>
          <w:u w:val="single"/>
        </w:rPr>
        <w:t>Проведена просветительская работа:</w:t>
      </w:r>
      <w:r w:rsidRPr="004A6D49">
        <w:rPr>
          <w:color w:val="000000"/>
          <w:sz w:val="28"/>
          <w:szCs w:val="28"/>
        </w:rPr>
        <w:t> учащиеся, заместитель директора по УВР и классный руководитель ознакомлены с результатами тестирования и рекомендациями психолога. На психологическом стенде доступна и периодически обновляется информация для родителей с рекомендациями психолога по преодолению тревожности детей, профилактики зависимостей и конфликтов.</w:t>
      </w:r>
    </w:p>
    <w:p w:rsidR="004A6D49" w:rsidRPr="004A6D49" w:rsidRDefault="004A6D49" w:rsidP="004A6D4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4A6D49">
        <w:rPr>
          <w:b/>
          <w:bCs/>
          <w:color w:val="000000"/>
          <w:sz w:val="28"/>
          <w:szCs w:val="28"/>
          <w:u w:val="single"/>
        </w:rPr>
        <w:t>Вывод:</w:t>
      </w:r>
      <w:r w:rsidR="00F55C25">
        <w:rPr>
          <w:b/>
          <w:bCs/>
          <w:color w:val="000000"/>
          <w:sz w:val="28"/>
          <w:szCs w:val="28"/>
          <w:u w:val="single"/>
        </w:rPr>
        <w:t xml:space="preserve"> </w:t>
      </w:r>
      <w:r w:rsidRPr="004A6D49">
        <w:rPr>
          <w:color w:val="000000"/>
          <w:sz w:val="28"/>
          <w:szCs w:val="28"/>
        </w:rPr>
        <w:t xml:space="preserve">учащиеся 10 класса успешно прошли адаптацию к социально-педагогическим условиям обучения в школе старшего звена, проявляют групповую сплоченность в обновленном коллективе, самостоятельность в решении учебных </w:t>
      </w:r>
      <w:r>
        <w:rPr>
          <w:color w:val="000000"/>
          <w:sz w:val="28"/>
          <w:szCs w:val="28"/>
        </w:rPr>
        <w:t>и внеклассных задач. Ноябрь 2022</w:t>
      </w:r>
      <w:r w:rsidRPr="004A6D49">
        <w:rPr>
          <w:color w:val="000000"/>
          <w:sz w:val="28"/>
          <w:szCs w:val="28"/>
        </w:rPr>
        <w:t>г.</w:t>
      </w:r>
    </w:p>
    <w:p w:rsidR="004A6D49" w:rsidRPr="004A6D49" w:rsidRDefault="004A6D49" w:rsidP="004A6D49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4A6D49">
        <w:rPr>
          <w:b/>
          <w:bCs/>
          <w:i/>
          <w:iCs/>
          <w:color w:val="000000"/>
          <w:sz w:val="28"/>
          <w:szCs w:val="28"/>
        </w:rPr>
        <w:t xml:space="preserve">Педагог-психолог </w:t>
      </w:r>
    </w:p>
    <w:p w:rsidR="00311A52" w:rsidRPr="008A6B3B" w:rsidRDefault="00311A52" w:rsidP="005C7396">
      <w:pPr>
        <w:widowControl w:val="0"/>
        <w:autoSpaceDE w:val="0"/>
        <w:autoSpaceDN w:val="0"/>
        <w:adjustRightInd w:val="0"/>
        <w:ind w:right="-143"/>
        <w:rPr>
          <w:rStyle w:val="fontstyle21"/>
          <w:sz w:val="28"/>
          <w:szCs w:val="28"/>
        </w:rPr>
      </w:pPr>
    </w:p>
    <w:p w:rsidR="00311A52" w:rsidRPr="008A6B3B" w:rsidRDefault="00311A52" w:rsidP="005C7396">
      <w:pPr>
        <w:widowControl w:val="0"/>
        <w:autoSpaceDE w:val="0"/>
        <w:autoSpaceDN w:val="0"/>
        <w:adjustRightInd w:val="0"/>
        <w:ind w:right="-143"/>
        <w:rPr>
          <w:rStyle w:val="fontstyle21"/>
          <w:sz w:val="28"/>
          <w:szCs w:val="28"/>
        </w:rPr>
      </w:pPr>
    </w:p>
    <w:p w:rsidR="00311A52" w:rsidRPr="008A6B3B" w:rsidRDefault="00355589" w:rsidP="00355589">
      <w:pPr>
        <w:widowControl w:val="0"/>
        <w:tabs>
          <w:tab w:val="left" w:pos="2865"/>
        </w:tabs>
        <w:autoSpaceDE w:val="0"/>
        <w:autoSpaceDN w:val="0"/>
        <w:adjustRightInd w:val="0"/>
        <w:ind w:right="-143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</w:r>
    </w:p>
    <w:p w:rsidR="00311A52" w:rsidRPr="008A6B3B" w:rsidRDefault="00311A52" w:rsidP="005C7396">
      <w:pPr>
        <w:widowControl w:val="0"/>
        <w:autoSpaceDE w:val="0"/>
        <w:autoSpaceDN w:val="0"/>
        <w:adjustRightInd w:val="0"/>
        <w:ind w:right="-143"/>
        <w:rPr>
          <w:rStyle w:val="fontstyle21"/>
          <w:sz w:val="28"/>
          <w:szCs w:val="28"/>
        </w:rPr>
      </w:pPr>
    </w:p>
    <w:p w:rsidR="00311A52" w:rsidRDefault="00311A52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1E279E" w:rsidRDefault="001E279E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1E279E" w:rsidRDefault="001E279E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237FC5" w:rsidRDefault="00237FC5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237FC5" w:rsidRDefault="00237FC5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237FC5" w:rsidRDefault="00237FC5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237FC5" w:rsidRDefault="00237FC5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237FC5" w:rsidRDefault="00237FC5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237FC5" w:rsidRDefault="00237FC5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B957F4" w:rsidRDefault="00B957F4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237FC5" w:rsidRDefault="00237FC5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237FC5" w:rsidRPr="008A6B3B" w:rsidRDefault="00237FC5" w:rsidP="005C7396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p w:rsidR="006C2808" w:rsidRPr="008A6B3B" w:rsidRDefault="006C2808" w:rsidP="005C7396">
      <w:pPr>
        <w:ind w:left="-709" w:right="-143" w:firstLine="709"/>
        <w:jc w:val="center"/>
        <w:rPr>
          <w:b/>
          <w:sz w:val="28"/>
          <w:szCs w:val="28"/>
        </w:rPr>
      </w:pPr>
      <w:r w:rsidRPr="008A6B3B">
        <w:rPr>
          <w:b/>
          <w:sz w:val="28"/>
          <w:szCs w:val="28"/>
        </w:rPr>
        <w:lastRenderedPageBreak/>
        <w:t>Рекомендации</w:t>
      </w:r>
    </w:p>
    <w:p w:rsidR="006C2808" w:rsidRPr="008A6B3B" w:rsidRDefault="006C2808" w:rsidP="005C7396">
      <w:pPr>
        <w:numPr>
          <w:ilvl w:val="0"/>
          <w:numId w:val="2"/>
        </w:numPr>
        <w:ind w:left="-709" w:right="-143" w:firstLine="709"/>
        <w:jc w:val="both"/>
        <w:rPr>
          <w:b/>
          <w:sz w:val="28"/>
          <w:szCs w:val="28"/>
        </w:rPr>
      </w:pPr>
      <w:r w:rsidRPr="008A6B3B">
        <w:rPr>
          <w:b/>
          <w:sz w:val="28"/>
          <w:szCs w:val="28"/>
        </w:rPr>
        <w:t>Классному руководителю:</w:t>
      </w:r>
    </w:p>
    <w:p w:rsidR="006C2808" w:rsidRPr="008A6B3B" w:rsidRDefault="006C2808" w:rsidP="001D6E28">
      <w:pPr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t xml:space="preserve">1.1. Донести информацию до </w:t>
      </w:r>
      <w:r w:rsidR="001E279E" w:rsidRPr="008A6B3B">
        <w:rPr>
          <w:sz w:val="28"/>
          <w:szCs w:val="28"/>
        </w:rPr>
        <w:t>родителей и</w:t>
      </w:r>
      <w:r w:rsidRPr="008A6B3B">
        <w:rPr>
          <w:sz w:val="28"/>
          <w:szCs w:val="28"/>
        </w:rPr>
        <w:t xml:space="preserve"> учителей.</w:t>
      </w:r>
    </w:p>
    <w:p w:rsidR="006C2808" w:rsidRPr="008A6B3B" w:rsidRDefault="00237FC5" w:rsidP="001D6E28">
      <w:pPr>
        <w:ind w:left="-709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C2808" w:rsidRPr="008A6B3B">
        <w:rPr>
          <w:sz w:val="28"/>
          <w:szCs w:val="28"/>
        </w:rPr>
        <w:t>Способствовать повышению уровня эмоционального комфорта у обучающихся: провести беседы, привлечь к групповым творческим заданиям, исследовательской деятельностью.</w:t>
      </w:r>
    </w:p>
    <w:p w:rsidR="006C2808" w:rsidRPr="008A6B3B" w:rsidRDefault="006C2808" w:rsidP="001D6E28">
      <w:pPr>
        <w:tabs>
          <w:tab w:val="left" w:pos="8480"/>
        </w:tabs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t>1.3. Обратить внимание на структуру мотивов обучения учащихся.</w:t>
      </w:r>
    </w:p>
    <w:p w:rsidR="006C2808" w:rsidRPr="008A6B3B" w:rsidRDefault="006C2808" w:rsidP="001D6E28">
      <w:pPr>
        <w:tabs>
          <w:tab w:val="left" w:pos="8480"/>
        </w:tabs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t xml:space="preserve">1.4. Способствовать формированию у старшеклассников потребности в поисковой </w:t>
      </w:r>
      <w:r w:rsidR="001E279E" w:rsidRPr="008A6B3B">
        <w:rPr>
          <w:sz w:val="28"/>
          <w:szCs w:val="28"/>
        </w:rPr>
        <w:t>ак</w:t>
      </w:r>
      <w:r w:rsidR="001E279E" w:rsidRPr="008A6B3B">
        <w:rPr>
          <w:sz w:val="28"/>
          <w:szCs w:val="28"/>
        </w:rPr>
        <w:softHyphen/>
        <w:t>тивности, самоопределении</w:t>
      </w:r>
      <w:r w:rsidRPr="008A6B3B">
        <w:rPr>
          <w:sz w:val="28"/>
          <w:szCs w:val="28"/>
        </w:rPr>
        <w:t xml:space="preserve"> и построении жизненных перспектив.</w:t>
      </w:r>
    </w:p>
    <w:p w:rsidR="006C2808" w:rsidRPr="008A6B3B" w:rsidRDefault="006C2808" w:rsidP="001D6E28">
      <w:pPr>
        <w:tabs>
          <w:tab w:val="left" w:pos="8480"/>
        </w:tabs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t>1.5. Оказывать поддержку при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6C2808" w:rsidRPr="008A6B3B" w:rsidRDefault="006C2808" w:rsidP="001D6E28">
      <w:pPr>
        <w:tabs>
          <w:tab w:val="left" w:pos="8480"/>
        </w:tabs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t>1.6. Способствовать формированию чувства ответственности, уровня субъективного контроля, рефлексии.</w:t>
      </w:r>
    </w:p>
    <w:p w:rsidR="006C2808" w:rsidRPr="008A6B3B" w:rsidRDefault="006C2808" w:rsidP="001D6E28">
      <w:pPr>
        <w:tabs>
          <w:tab w:val="left" w:pos="8480"/>
        </w:tabs>
        <w:ind w:left="-709" w:right="-143" w:firstLine="709"/>
        <w:jc w:val="both"/>
        <w:rPr>
          <w:sz w:val="28"/>
          <w:szCs w:val="28"/>
        </w:rPr>
      </w:pPr>
      <w:r w:rsidRPr="008A6B3B">
        <w:rPr>
          <w:sz w:val="28"/>
          <w:szCs w:val="28"/>
        </w:rPr>
        <w:t>1.7. Способствовать принятию позиции ученик-старшеклассник, принятию требований учителей-предметников.</w:t>
      </w:r>
    </w:p>
    <w:p w:rsidR="006C2808" w:rsidRPr="008A6B3B" w:rsidRDefault="006C2808" w:rsidP="005C7396">
      <w:pPr>
        <w:numPr>
          <w:ilvl w:val="0"/>
          <w:numId w:val="2"/>
        </w:numPr>
        <w:ind w:left="-709" w:right="-143" w:firstLine="709"/>
        <w:jc w:val="both"/>
        <w:rPr>
          <w:b/>
          <w:sz w:val="28"/>
          <w:szCs w:val="28"/>
        </w:rPr>
      </w:pPr>
      <w:r w:rsidRPr="008A6B3B">
        <w:rPr>
          <w:b/>
          <w:sz w:val="28"/>
          <w:szCs w:val="28"/>
        </w:rPr>
        <w:t>Родителям:</w:t>
      </w:r>
    </w:p>
    <w:p w:rsidR="006C2808" w:rsidRPr="008A6B3B" w:rsidRDefault="006C2808" w:rsidP="00237FC5">
      <w:pPr>
        <w:ind w:left="-709" w:right="-143"/>
        <w:jc w:val="both"/>
        <w:rPr>
          <w:sz w:val="28"/>
          <w:szCs w:val="28"/>
        </w:rPr>
      </w:pPr>
      <w:r w:rsidRPr="008A6B3B">
        <w:rPr>
          <w:sz w:val="28"/>
          <w:szCs w:val="28"/>
        </w:rPr>
        <w:t>2.1. Относитесь к детям соответственно их возрасту (учитывать уязвимость и противоречивость формирующегося образа «Я</w:t>
      </w:r>
      <w:r w:rsidR="001E279E" w:rsidRPr="008A6B3B">
        <w:rPr>
          <w:sz w:val="28"/>
          <w:szCs w:val="28"/>
        </w:rPr>
        <w:t>», стремление</w:t>
      </w:r>
      <w:r w:rsidRPr="008A6B3B">
        <w:rPr>
          <w:sz w:val="28"/>
          <w:szCs w:val="28"/>
        </w:rPr>
        <w:t xml:space="preserve"> к самостоятельности, чувство взрослости, перестройку мотивационной сферы).</w:t>
      </w:r>
    </w:p>
    <w:p w:rsidR="006C2808" w:rsidRPr="008A6B3B" w:rsidRDefault="006C2808" w:rsidP="00237FC5">
      <w:pPr>
        <w:tabs>
          <w:tab w:val="left" w:pos="8480"/>
        </w:tabs>
        <w:ind w:left="-709" w:right="-143"/>
        <w:jc w:val="both"/>
        <w:rPr>
          <w:sz w:val="28"/>
          <w:szCs w:val="28"/>
        </w:rPr>
      </w:pPr>
      <w:r w:rsidRPr="008A6B3B">
        <w:rPr>
          <w:sz w:val="28"/>
          <w:szCs w:val="28"/>
        </w:rPr>
        <w:t xml:space="preserve">2.2. Способствуйте формированию у </w:t>
      </w:r>
      <w:r w:rsidR="001E279E" w:rsidRPr="008A6B3B">
        <w:rPr>
          <w:sz w:val="28"/>
          <w:szCs w:val="28"/>
        </w:rPr>
        <w:t>старшеклассников потребности</w:t>
      </w:r>
      <w:r w:rsidRPr="008A6B3B">
        <w:rPr>
          <w:sz w:val="28"/>
          <w:szCs w:val="28"/>
        </w:rPr>
        <w:t xml:space="preserve"> в поисковой ак</w:t>
      </w:r>
      <w:r w:rsidRPr="008A6B3B">
        <w:rPr>
          <w:sz w:val="28"/>
          <w:szCs w:val="28"/>
        </w:rPr>
        <w:softHyphen/>
        <w:t>тивности, самоопределении и построении жизненных целей.</w:t>
      </w:r>
    </w:p>
    <w:p w:rsidR="006C2808" w:rsidRPr="008A6B3B" w:rsidRDefault="006C2808" w:rsidP="00237FC5">
      <w:pPr>
        <w:tabs>
          <w:tab w:val="left" w:pos="8480"/>
        </w:tabs>
        <w:ind w:left="-709" w:right="-143"/>
        <w:jc w:val="both"/>
        <w:rPr>
          <w:sz w:val="28"/>
          <w:szCs w:val="28"/>
        </w:rPr>
      </w:pPr>
      <w:r w:rsidRPr="008A6B3B">
        <w:rPr>
          <w:sz w:val="28"/>
          <w:szCs w:val="28"/>
        </w:rPr>
        <w:t>2.3. Оказывайте поддержку при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6C2808" w:rsidRPr="008A6B3B" w:rsidRDefault="006C2808" w:rsidP="00237FC5">
      <w:pPr>
        <w:ind w:left="-709" w:right="-143"/>
        <w:jc w:val="both"/>
        <w:rPr>
          <w:sz w:val="28"/>
          <w:szCs w:val="28"/>
        </w:rPr>
      </w:pPr>
      <w:r w:rsidRPr="008A6B3B">
        <w:rPr>
          <w:sz w:val="28"/>
          <w:szCs w:val="28"/>
        </w:rPr>
        <w:t>2.3.Способствуйте формированию чувства ответственности, уровня субъективного контроля, рефлексии.</w:t>
      </w:r>
    </w:p>
    <w:p w:rsidR="006C2808" w:rsidRPr="008A6B3B" w:rsidRDefault="006C2808" w:rsidP="00237FC5">
      <w:pPr>
        <w:ind w:left="-709" w:right="-143"/>
        <w:jc w:val="both"/>
        <w:rPr>
          <w:sz w:val="28"/>
          <w:szCs w:val="28"/>
        </w:rPr>
      </w:pPr>
      <w:r w:rsidRPr="008A6B3B">
        <w:rPr>
          <w:sz w:val="28"/>
          <w:szCs w:val="28"/>
        </w:rPr>
        <w:t xml:space="preserve">2.4. Учитывайте возросшую потребность юношеского возраста к дружескому и интимному общению (терпимо и </w:t>
      </w:r>
      <w:proofErr w:type="spellStart"/>
      <w:r w:rsidRPr="008A6B3B">
        <w:rPr>
          <w:sz w:val="28"/>
          <w:szCs w:val="28"/>
        </w:rPr>
        <w:t>безревностно</w:t>
      </w:r>
      <w:proofErr w:type="spellEnd"/>
      <w:r w:rsidRPr="008A6B3B">
        <w:rPr>
          <w:sz w:val="28"/>
          <w:szCs w:val="28"/>
        </w:rPr>
        <w:t xml:space="preserve"> относитесь к встречам ребенка с друзьями, особенно противоположного пола. Помните – вы тоже были молодыми).</w:t>
      </w:r>
    </w:p>
    <w:p w:rsidR="006C2808" w:rsidRPr="008A6B3B" w:rsidRDefault="006C2808" w:rsidP="00237FC5">
      <w:pPr>
        <w:ind w:left="-709" w:right="-143"/>
        <w:jc w:val="both"/>
        <w:rPr>
          <w:sz w:val="28"/>
          <w:szCs w:val="28"/>
        </w:rPr>
      </w:pPr>
      <w:r w:rsidRPr="008A6B3B">
        <w:rPr>
          <w:sz w:val="28"/>
          <w:szCs w:val="28"/>
        </w:rPr>
        <w:t>2.5. Не следует умалять важность чувств старших подростков на данном возрастном этапе, им свойственно переоценивать значимость внутренних психологических проблем.  Попробуйте помочь, но не используйте фразы типа: «Толи еще будет», «Разве это проблема», «В жизни и не такое бывает».</w:t>
      </w:r>
    </w:p>
    <w:p w:rsidR="00237FC5" w:rsidRDefault="006C2808" w:rsidP="00237FC5">
      <w:pPr>
        <w:ind w:left="-709" w:right="-143"/>
        <w:jc w:val="both"/>
        <w:rPr>
          <w:sz w:val="28"/>
          <w:szCs w:val="28"/>
        </w:rPr>
      </w:pPr>
      <w:r w:rsidRPr="008A6B3B">
        <w:rPr>
          <w:sz w:val="28"/>
          <w:szCs w:val="28"/>
        </w:rPr>
        <w:t xml:space="preserve">2.6. Сохраняйте чувство юмора и оптимизма при общении со старшим подростком.  </w:t>
      </w:r>
    </w:p>
    <w:p w:rsidR="006C2808" w:rsidRPr="008A6B3B" w:rsidRDefault="006C2808" w:rsidP="00237FC5">
      <w:pPr>
        <w:ind w:left="-709" w:right="-143"/>
        <w:jc w:val="both"/>
        <w:rPr>
          <w:sz w:val="28"/>
          <w:szCs w:val="28"/>
        </w:rPr>
      </w:pPr>
      <w:r w:rsidRPr="008A6B3B">
        <w:rPr>
          <w:sz w:val="28"/>
          <w:szCs w:val="28"/>
        </w:rPr>
        <w:t xml:space="preserve">2.7. Не требуйте полной откровенности ребенка, он имеет право на свои секреты. </w:t>
      </w:r>
    </w:p>
    <w:p w:rsidR="00273E45" w:rsidRPr="008A6B3B" w:rsidRDefault="00273E45" w:rsidP="005C7396">
      <w:pPr>
        <w:shd w:val="clear" w:color="auto" w:fill="FBFBFB"/>
        <w:ind w:left="-709" w:right="-143" w:firstLine="709"/>
        <w:rPr>
          <w:sz w:val="28"/>
          <w:szCs w:val="28"/>
        </w:rPr>
      </w:pPr>
      <w:r w:rsidRPr="008A6B3B">
        <w:rPr>
          <w:b/>
          <w:bCs/>
          <w:sz w:val="28"/>
          <w:szCs w:val="28"/>
        </w:rPr>
        <w:t>Направления коррекции</w:t>
      </w:r>
      <w:r w:rsidRPr="008A6B3B">
        <w:rPr>
          <w:sz w:val="28"/>
          <w:szCs w:val="28"/>
        </w:rPr>
        <w:br/>
        <w:t xml:space="preserve">    В соответствии со сказанным, главными направлениями </w:t>
      </w:r>
      <w:proofErr w:type="spellStart"/>
      <w:r w:rsidRPr="008A6B3B">
        <w:rPr>
          <w:sz w:val="28"/>
          <w:szCs w:val="28"/>
        </w:rPr>
        <w:t>психокоррекционной</w:t>
      </w:r>
      <w:proofErr w:type="spellEnd"/>
      <w:r w:rsidRPr="008A6B3B">
        <w:rPr>
          <w:sz w:val="28"/>
          <w:szCs w:val="28"/>
        </w:rPr>
        <w:t xml:space="preserve"> работы с тревожными </w:t>
      </w:r>
      <w:r w:rsidR="005C7396" w:rsidRPr="008A6B3B">
        <w:rPr>
          <w:sz w:val="28"/>
          <w:szCs w:val="28"/>
        </w:rPr>
        <w:t>учащимися является следующее:</w:t>
      </w:r>
      <w:r w:rsidR="005C7396" w:rsidRPr="008A6B3B">
        <w:rPr>
          <w:sz w:val="28"/>
          <w:szCs w:val="28"/>
        </w:rPr>
        <w:br/>
        <w:t>—</w:t>
      </w:r>
      <w:r w:rsidRPr="008A6B3B">
        <w:rPr>
          <w:sz w:val="28"/>
          <w:szCs w:val="28"/>
        </w:rPr>
        <w:t>развитие  правильной адекватной самооценки и уровня притязании способствующих успешности  обучения в школе;</w:t>
      </w:r>
      <w:r w:rsidRPr="008A6B3B">
        <w:rPr>
          <w:sz w:val="28"/>
          <w:szCs w:val="28"/>
        </w:rPr>
        <w:br/>
        <w:t>—формирование необходи</w:t>
      </w:r>
      <w:r w:rsidR="005C7396" w:rsidRPr="008A6B3B">
        <w:rPr>
          <w:sz w:val="28"/>
          <w:szCs w:val="28"/>
        </w:rPr>
        <w:t>мых учебных умений и навыков;</w:t>
      </w:r>
      <w:r w:rsidR="005C7396" w:rsidRPr="008A6B3B">
        <w:rPr>
          <w:sz w:val="28"/>
          <w:szCs w:val="28"/>
        </w:rPr>
        <w:br/>
        <w:t>—</w:t>
      </w:r>
      <w:r w:rsidRPr="008A6B3B">
        <w:rPr>
          <w:sz w:val="28"/>
          <w:szCs w:val="28"/>
        </w:rPr>
        <w:t>воспитание правильного отношения к результатам своей деятельности, умения правильно оценить их, опосредованно относиться к собственным успехам, неудачам, не бояться ошибок, использовать их для развития деятельности;</w:t>
      </w:r>
      <w:r w:rsidRPr="008A6B3B">
        <w:rPr>
          <w:sz w:val="28"/>
          <w:szCs w:val="28"/>
        </w:rPr>
        <w:br/>
        <w:t>— формирование правильного отношения к результат</w:t>
      </w:r>
      <w:r w:rsidR="00167585">
        <w:rPr>
          <w:sz w:val="28"/>
          <w:szCs w:val="28"/>
        </w:rPr>
        <w:t>ам деятельности других детей;</w:t>
      </w:r>
      <w:r w:rsidR="005C7396" w:rsidRPr="008A6B3B">
        <w:rPr>
          <w:sz w:val="28"/>
          <w:szCs w:val="28"/>
        </w:rPr>
        <w:br/>
        <w:t>—</w:t>
      </w:r>
      <w:r w:rsidRPr="008A6B3B">
        <w:rPr>
          <w:sz w:val="28"/>
          <w:szCs w:val="28"/>
        </w:rPr>
        <w:t>расширение и обогащение навыков общения со взрослыми и сверстниками, развитие адекватного отношения к оценкам и мнениям других людей.</w:t>
      </w:r>
    </w:p>
    <w:p w:rsidR="001B5E4E" w:rsidRDefault="001B5E4E" w:rsidP="005C7396">
      <w:pPr>
        <w:ind w:left="-709" w:right="-143" w:firstLine="709"/>
        <w:jc w:val="both"/>
        <w:rPr>
          <w:sz w:val="28"/>
          <w:szCs w:val="28"/>
        </w:rPr>
      </w:pPr>
    </w:p>
    <w:p w:rsidR="005A037A" w:rsidRDefault="005A037A" w:rsidP="005C7396">
      <w:pPr>
        <w:ind w:left="-709" w:right="-143" w:firstLine="709"/>
        <w:jc w:val="both"/>
        <w:rPr>
          <w:sz w:val="28"/>
          <w:szCs w:val="28"/>
        </w:rPr>
      </w:pPr>
    </w:p>
    <w:p w:rsidR="005A037A" w:rsidRDefault="005A037A" w:rsidP="005C7396">
      <w:pPr>
        <w:ind w:left="-709" w:right="-143" w:firstLine="709"/>
        <w:jc w:val="both"/>
        <w:rPr>
          <w:sz w:val="28"/>
          <w:szCs w:val="28"/>
        </w:rPr>
      </w:pPr>
    </w:p>
    <w:p w:rsidR="005A037A" w:rsidRDefault="005A037A" w:rsidP="005C7396">
      <w:pPr>
        <w:ind w:left="-709" w:right="-143" w:firstLine="709"/>
        <w:jc w:val="both"/>
        <w:rPr>
          <w:sz w:val="28"/>
          <w:szCs w:val="28"/>
        </w:rPr>
      </w:pPr>
    </w:p>
    <w:p w:rsidR="005A037A" w:rsidRDefault="005A037A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5A037A" w:rsidRDefault="005A037A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AD765D" w:rsidRDefault="00AD765D" w:rsidP="005C7396">
      <w:pPr>
        <w:ind w:left="-709" w:right="-143" w:firstLine="709"/>
        <w:jc w:val="both"/>
        <w:rPr>
          <w:sz w:val="28"/>
          <w:szCs w:val="28"/>
        </w:rPr>
      </w:pPr>
    </w:p>
    <w:p w:rsidR="005A037A" w:rsidRPr="008A6B3B" w:rsidRDefault="005A037A" w:rsidP="005C7396">
      <w:pPr>
        <w:ind w:left="-709" w:right="-143" w:firstLine="709"/>
        <w:jc w:val="both"/>
        <w:rPr>
          <w:sz w:val="28"/>
          <w:szCs w:val="28"/>
        </w:rPr>
      </w:pPr>
      <w:bookmarkStart w:id="0" w:name="_GoBack"/>
      <w:bookmarkEnd w:id="0"/>
    </w:p>
    <w:sectPr w:rsidR="005A037A" w:rsidRPr="008A6B3B" w:rsidSect="000414CD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45DE"/>
    <w:multiLevelType w:val="hybridMultilevel"/>
    <w:tmpl w:val="174E90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6405239"/>
    <w:multiLevelType w:val="multilevel"/>
    <w:tmpl w:val="DD50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E3DB2"/>
    <w:multiLevelType w:val="hybridMultilevel"/>
    <w:tmpl w:val="3512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7979"/>
    <w:multiLevelType w:val="hybridMultilevel"/>
    <w:tmpl w:val="D804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4464EE"/>
    <w:multiLevelType w:val="hybridMultilevel"/>
    <w:tmpl w:val="A50C3B60"/>
    <w:lvl w:ilvl="0" w:tplc="0419000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29"/>
        </w:tabs>
        <w:ind w:left="62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49"/>
        </w:tabs>
        <w:ind w:left="69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D51"/>
    <w:rsid w:val="00031BFD"/>
    <w:rsid w:val="000361EF"/>
    <w:rsid w:val="000414CD"/>
    <w:rsid w:val="00045BA9"/>
    <w:rsid w:val="000846F5"/>
    <w:rsid w:val="000918AD"/>
    <w:rsid w:val="00120F9B"/>
    <w:rsid w:val="00127208"/>
    <w:rsid w:val="00134A93"/>
    <w:rsid w:val="00167585"/>
    <w:rsid w:val="001765DD"/>
    <w:rsid w:val="00193DC0"/>
    <w:rsid w:val="001B5E4E"/>
    <w:rsid w:val="001D6E28"/>
    <w:rsid w:val="001E279E"/>
    <w:rsid w:val="002365F0"/>
    <w:rsid w:val="00237FC5"/>
    <w:rsid w:val="002539EF"/>
    <w:rsid w:val="00273E45"/>
    <w:rsid w:val="002967B2"/>
    <w:rsid w:val="002B52B8"/>
    <w:rsid w:val="002D2486"/>
    <w:rsid w:val="002D782A"/>
    <w:rsid w:val="002E4B21"/>
    <w:rsid w:val="003106EE"/>
    <w:rsid w:val="00311A52"/>
    <w:rsid w:val="00317B55"/>
    <w:rsid w:val="00330CCE"/>
    <w:rsid w:val="00355589"/>
    <w:rsid w:val="00385A5A"/>
    <w:rsid w:val="00390583"/>
    <w:rsid w:val="003A4D99"/>
    <w:rsid w:val="003B151C"/>
    <w:rsid w:val="003D0FD4"/>
    <w:rsid w:val="004013C4"/>
    <w:rsid w:val="00441F7F"/>
    <w:rsid w:val="00462926"/>
    <w:rsid w:val="00466F56"/>
    <w:rsid w:val="00487BCA"/>
    <w:rsid w:val="004A6D49"/>
    <w:rsid w:val="004F55E2"/>
    <w:rsid w:val="004F573C"/>
    <w:rsid w:val="00513200"/>
    <w:rsid w:val="00597FA3"/>
    <w:rsid w:val="005A037A"/>
    <w:rsid w:val="005C7396"/>
    <w:rsid w:val="005F1C09"/>
    <w:rsid w:val="006378B6"/>
    <w:rsid w:val="00644BD8"/>
    <w:rsid w:val="006C113F"/>
    <w:rsid w:val="006C2808"/>
    <w:rsid w:val="006D338D"/>
    <w:rsid w:val="006E25F7"/>
    <w:rsid w:val="006F3FC9"/>
    <w:rsid w:val="00746FEE"/>
    <w:rsid w:val="008047DF"/>
    <w:rsid w:val="00816498"/>
    <w:rsid w:val="008444EF"/>
    <w:rsid w:val="00845D51"/>
    <w:rsid w:val="008A6B3B"/>
    <w:rsid w:val="008B1167"/>
    <w:rsid w:val="008C0FEE"/>
    <w:rsid w:val="008C30F3"/>
    <w:rsid w:val="008E3980"/>
    <w:rsid w:val="00950F8A"/>
    <w:rsid w:val="00984E10"/>
    <w:rsid w:val="009F5807"/>
    <w:rsid w:val="00A54427"/>
    <w:rsid w:val="00A82191"/>
    <w:rsid w:val="00A970A5"/>
    <w:rsid w:val="00AD6A79"/>
    <w:rsid w:val="00AD765D"/>
    <w:rsid w:val="00B31AA3"/>
    <w:rsid w:val="00B41A73"/>
    <w:rsid w:val="00B65EC0"/>
    <w:rsid w:val="00B957F4"/>
    <w:rsid w:val="00BB4A1C"/>
    <w:rsid w:val="00BD3BE3"/>
    <w:rsid w:val="00C10634"/>
    <w:rsid w:val="00C36C63"/>
    <w:rsid w:val="00C37A3C"/>
    <w:rsid w:val="00C42260"/>
    <w:rsid w:val="00C527ED"/>
    <w:rsid w:val="00C80F49"/>
    <w:rsid w:val="00CA19E1"/>
    <w:rsid w:val="00CB05D8"/>
    <w:rsid w:val="00CB714E"/>
    <w:rsid w:val="00CD01C7"/>
    <w:rsid w:val="00D46258"/>
    <w:rsid w:val="00D63013"/>
    <w:rsid w:val="00DC21E2"/>
    <w:rsid w:val="00DF443C"/>
    <w:rsid w:val="00E46060"/>
    <w:rsid w:val="00E70F08"/>
    <w:rsid w:val="00E72EA2"/>
    <w:rsid w:val="00E9566E"/>
    <w:rsid w:val="00EC43A4"/>
    <w:rsid w:val="00F0345E"/>
    <w:rsid w:val="00F26ED3"/>
    <w:rsid w:val="00F55C25"/>
    <w:rsid w:val="00F87BD5"/>
    <w:rsid w:val="00F970CA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18E34-07CB-4725-8E30-3BE8BAAE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0FEE"/>
    <w:pPr>
      <w:keepNext/>
      <w:ind w:firstLine="567"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0FE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Normal (Web)"/>
    <w:basedOn w:val="a"/>
    <w:uiPriority w:val="99"/>
    <w:rsid w:val="008C0FEE"/>
    <w:pPr>
      <w:spacing w:after="240"/>
    </w:pPr>
  </w:style>
  <w:style w:type="paragraph" w:styleId="a4">
    <w:name w:val="Balloon Text"/>
    <w:basedOn w:val="a"/>
    <w:link w:val="a5"/>
    <w:uiPriority w:val="99"/>
    <w:semiHidden/>
    <w:rsid w:val="008C0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FEE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C10634"/>
    <w:pPr>
      <w:spacing w:before="100" w:beforeAutospacing="1" w:after="100" w:afterAutospacing="1"/>
    </w:pPr>
  </w:style>
  <w:style w:type="character" w:customStyle="1" w:styleId="s1">
    <w:name w:val="s1"/>
    <w:rsid w:val="00C10634"/>
  </w:style>
  <w:style w:type="paragraph" w:customStyle="1" w:styleId="p2">
    <w:name w:val="p2"/>
    <w:basedOn w:val="a"/>
    <w:rsid w:val="00C10634"/>
    <w:pPr>
      <w:spacing w:before="100" w:beforeAutospacing="1" w:after="100" w:afterAutospacing="1"/>
    </w:pPr>
  </w:style>
  <w:style w:type="paragraph" w:customStyle="1" w:styleId="p3">
    <w:name w:val="p3"/>
    <w:basedOn w:val="a"/>
    <w:rsid w:val="00C10634"/>
    <w:pPr>
      <w:spacing w:before="100" w:beforeAutospacing="1" w:after="100" w:afterAutospacing="1"/>
    </w:pPr>
  </w:style>
  <w:style w:type="character" w:customStyle="1" w:styleId="s2">
    <w:name w:val="s2"/>
    <w:rsid w:val="00C10634"/>
  </w:style>
  <w:style w:type="character" w:customStyle="1" w:styleId="fontstyle01">
    <w:name w:val="fontstyle01"/>
    <w:rsid w:val="00984E1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984E1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984E10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table" w:styleId="a6">
    <w:name w:val="Table Grid"/>
    <w:basedOn w:val="a1"/>
    <w:locked/>
    <w:rsid w:val="005A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43</cp:lastModifiedBy>
  <cp:revision>19</cp:revision>
  <cp:lastPrinted>2022-11-16T11:56:00Z</cp:lastPrinted>
  <dcterms:created xsi:type="dcterms:W3CDTF">2021-11-22T07:01:00Z</dcterms:created>
  <dcterms:modified xsi:type="dcterms:W3CDTF">2023-02-17T13:03:00Z</dcterms:modified>
</cp:coreProperties>
</file>