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789" w:rsidRPr="000E5789" w:rsidRDefault="000E5789" w:rsidP="000E5789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bookmarkStart w:id="0" w:name="block-18857825"/>
      <w:r w:rsidRPr="000E57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МИНИСТЕРСТВО ПРОСВЕЩЕНИЯ РОССИЙСКОЙ ФЕДЕРАЦИИ</w:t>
      </w:r>
    </w:p>
    <w:p w:rsidR="000E5789" w:rsidRPr="000E5789" w:rsidRDefault="000E5789" w:rsidP="000E5789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0E57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‌Ростовская область‌‌</w:t>
      </w:r>
      <w:r w:rsidRPr="0077625B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ru-RU"/>
        </w:rPr>
        <w:t> </w:t>
      </w:r>
    </w:p>
    <w:p w:rsidR="000E5789" w:rsidRPr="000E5789" w:rsidRDefault="000E5789" w:rsidP="000E5789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0E57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‌Зерноградский район‌</w:t>
      </w:r>
      <w:r w:rsidRPr="000E5789"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  <w:t>​</w:t>
      </w:r>
    </w:p>
    <w:p w:rsidR="000E5789" w:rsidRPr="000E5789" w:rsidRDefault="000E5789" w:rsidP="000E5789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0E57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МБОУ СОШ УИОП г. Зернограда</w:t>
      </w:r>
    </w:p>
    <w:p w:rsidR="000E5789" w:rsidRDefault="000E5789" w:rsidP="000E5789">
      <w:pPr>
        <w:pStyle w:val="ae"/>
        <w:shd w:val="clear" w:color="auto" w:fill="FFFFFF"/>
        <w:spacing w:before="0" w:beforeAutospacing="0" w:after="0" w:afterAutospacing="0"/>
        <w:rPr>
          <w:rStyle w:val="af"/>
          <w:color w:val="333333"/>
        </w:rPr>
      </w:pPr>
    </w:p>
    <w:p w:rsidR="000E5789" w:rsidRDefault="000E5789" w:rsidP="000E5789">
      <w:pPr>
        <w:pStyle w:val="ae"/>
        <w:shd w:val="clear" w:color="auto" w:fill="FFFFFF"/>
        <w:spacing w:before="0" w:beforeAutospacing="0" w:after="0" w:afterAutospacing="0"/>
        <w:rPr>
          <w:rStyle w:val="af"/>
          <w:color w:val="333333"/>
        </w:rPr>
      </w:pPr>
    </w:p>
    <w:tbl>
      <w:tblPr>
        <w:tblStyle w:val="ac"/>
        <w:tblW w:w="99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3"/>
        <w:gridCol w:w="3313"/>
        <w:gridCol w:w="3313"/>
      </w:tblGrid>
      <w:tr w:rsidR="000E5789" w:rsidRPr="000E5789" w:rsidTr="001F2897">
        <w:trPr>
          <w:trHeight w:val="2847"/>
          <w:jc w:val="center"/>
        </w:trPr>
        <w:tc>
          <w:tcPr>
            <w:tcW w:w="3313" w:type="dxa"/>
          </w:tcPr>
          <w:p w:rsidR="000E5789" w:rsidRPr="00FF1ECD" w:rsidRDefault="000E5789" w:rsidP="001F2897">
            <w:pPr>
              <w:shd w:val="clear" w:color="auto" w:fill="FFFFFF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F1E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РАССМОТРЕНО</w:t>
            </w:r>
          </w:p>
          <w:p w:rsidR="000E5789" w:rsidRDefault="000E5789" w:rsidP="001F2897">
            <w:pPr>
              <w:shd w:val="clear" w:color="auto" w:fill="FFFFFF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FF1E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Методическим</w:t>
            </w:r>
            <w:proofErr w:type="spellEnd"/>
            <w:r w:rsidRPr="00FF1E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</w:t>
            </w:r>
            <w:proofErr w:type="spellStart"/>
            <w:r w:rsidRPr="00FF1E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советом</w:t>
            </w:r>
            <w:proofErr w:type="spellEnd"/>
            <w:proofErr w:type="gramEnd"/>
            <w:r w:rsidRPr="00FF1E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F1E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школы</w:t>
            </w:r>
            <w:proofErr w:type="spellEnd"/>
          </w:p>
          <w:p w:rsidR="000E5789" w:rsidRPr="00FF1ECD" w:rsidRDefault="000E5789" w:rsidP="001F2897">
            <w:pPr>
              <w:shd w:val="clear" w:color="auto" w:fill="FFFFFF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0E5789" w:rsidRPr="00FF1ECD" w:rsidRDefault="000E5789" w:rsidP="001F2897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pict>
                <v:rect id="_x0000_i1025" style="width:0;height:.75pt" o:hralign="center" o:hrstd="t" o:hr="t" fillcolor="#a0a0a0" stroked="f"/>
              </w:pict>
            </w:r>
          </w:p>
          <w:p w:rsidR="000E5789" w:rsidRPr="000E5789" w:rsidRDefault="000E5789" w:rsidP="001F2897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0E5789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Авраменко Е.Ю</w:t>
            </w:r>
          </w:p>
          <w:p w:rsidR="000E5789" w:rsidRPr="000E5789" w:rsidRDefault="000E5789" w:rsidP="001F2897">
            <w:pPr>
              <w:shd w:val="clear" w:color="auto" w:fill="FFFFFF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0E5789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Приказ №1</w:t>
            </w:r>
            <w:r w:rsidRPr="000E5789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br/>
              <w:t>от «29» 08</w:t>
            </w:r>
            <w:r w:rsidRPr="00FF1E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0E5789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2023</w:t>
            </w:r>
            <w:r w:rsidRPr="00FF1E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0E5789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г.</w:t>
            </w:r>
          </w:p>
          <w:p w:rsidR="000E5789" w:rsidRPr="000E5789" w:rsidRDefault="000E5789" w:rsidP="001F2897">
            <w:pPr>
              <w:shd w:val="clear" w:color="auto" w:fill="FFFFFF"/>
              <w:rPr>
                <w:rStyle w:val="af"/>
                <w:lang w:val="ru-RU"/>
              </w:rPr>
            </w:pPr>
          </w:p>
        </w:tc>
        <w:tc>
          <w:tcPr>
            <w:tcW w:w="3313" w:type="dxa"/>
          </w:tcPr>
          <w:p w:rsidR="000E5789" w:rsidRPr="00FF1ECD" w:rsidRDefault="000E5789" w:rsidP="001F2897">
            <w:pPr>
              <w:shd w:val="clear" w:color="auto" w:fill="FFFFFF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F1E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СОГЛАСОВАНО</w:t>
            </w:r>
          </w:p>
          <w:p w:rsidR="000E5789" w:rsidRDefault="000E5789" w:rsidP="001F2897">
            <w:pPr>
              <w:shd w:val="clear" w:color="auto" w:fill="FFFFFF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FF1E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Заместитель</w:t>
            </w:r>
            <w:proofErr w:type="spellEnd"/>
            <w:r w:rsidRPr="00FF1E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F1E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директора</w:t>
            </w:r>
            <w:proofErr w:type="spellEnd"/>
            <w:r w:rsidRPr="00FF1E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F1E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</w:t>
            </w:r>
            <w:proofErr w:type="spellEnd"/>
            <w:r w:rsidRPr="00FF1E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УВР</w:t>
            </w:r>
          </w:p>
          <w:p w:rsidR="000E5789" w:rsidRPr="00FF1ECD" w:rsidRDefault="000E5789" w:rsidP="001F2897">
            <w:pPr>
              <w:shd w:val="clear" w:color="auto" w:fill="FFFFFF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0E5789" w:rsidRPr="00FF1ECD" w:rsidRDefault="000E5789" w:rsidP="001F2897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pict>
                <v:rect id="_x0000_i1026" style="width:0;height:.75pt" o:hralign="center" o:hrstd="t" o:hr="t" fillcolor="#a0a0a0" stroked="f"/>
              </w:pict>
            </w:r>
          </w:p>
          <w:p w:rsidR="000E5789" w:rsidRPr="00FF1ECD" w:rsidRDefault="000E5789" w:rsidP="001F2897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FF1E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Головко</w:t>
            </w:r>
            <w:proofErr w:type="spellEnd"/>
            <w:r w:rsidRPr="00FF1E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С.И</w:t>
            </w:r>
          </w:p>
          <w:p w:rsidR="000E5789" w:rsidRPr="00FF1ECD" w:rsidRDefault="000E5789" w:rsidP="001F2897">
            <w:pPr>
              <w:shd w:val="clear" w:color="auto" w:fill="FFFFFF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F1E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spellStart"/>
            <w:r w:rsidRPr="00FF1E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</w:t>
            </w:r>
            <w:proofErr w:type="spellEnd"/>
            <w:r w:rsidRPr="00FF1E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«29» 08 2023 г</w:t>
            </w:r>
          </w:p>
          <w:p w:rsidR="000E5789" w:rsidRPr="00FF1ECD" w:rsidRDefault="000E5789" w:rsidP="001F2897">
            <w:pPr>
              <w:pStyle w:val="ae"/>
              <w:spacing w:before="0" w:beforeAutospacing="0" w:after="0" w:afterAutospacing="0" w:line="240" w:lineRule="atLeast"/>
              <w:jc w:val="both"/>
              <w:rPr>
                <w:rStyle w:val="af"/>
              </w:rPr>
            </w:pPr>
          </w:p>
        </w:tc>
        <w:tc>
          <w:tcPr>
            <w:tcW w:w="3313" w:type="dxa"/>
          </w:tcPr>
          <w:p w:rsidR="000E5789" w:rsidRPr="00FF1ECD" w:rsidRDefault="000E5789" w:rsidP="001F2897">
            <w:pPr>
              <w:shd w:val="clear" w:color="auto" w:fill="FFFFFF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</w:t>
            </w:r>
            <w:r w:rsidRPr="00FF1E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УТВЕРЖДЕНО</w:t>
            </w:r>
          </w:p>
          <w:p w:rsidR="000E5789" w:rsidRDefault="000E5789" w:rsidP="001F2897">
            <w:pPr>
              <w:shd w:val="clear" w:color="auto" w:fill="FFFFFF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</w:t>
            </w:r>
            <w:proofErr w:type="spellStart"/>
            <w:r w:rsidRPr="00FF1E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Директор</w:t>
            </w:r>
            <w:proofErr w:type="spellEnd"/>
            <w:r w:rsidRPr="00FF1E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F1E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школы</w:t>
            </w:r>
            <w:proofErr w:type="spellEnd"/>
          </w:p>
          <w:p w:rsidR="000E5789" w:rsidRPr="00FF1ECD" w:rsidRDefault="000E5789" w:rsidP="001F2897">
            <w:pPr>
              <w:shd w:val="clear" w:color="auto" w:fill="FFFFFF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0E5789" w:rsidRPr="00FF1ECD" w:rsidRDefault="000E5789" w:rsidP="001F2897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pict>
                <v:rect id="_x0000_i1027" style="width:0;height:.75pt" o:hralign="center" o:hrstd="t" o:hr="t" fillcolor="#a0a0a0" stroked="f"/>
              </w:pict>
            </w:r>
          </w:p>
          <w:p w:rsidR="000E5789" w:rsidRPr="000E5789" w:rsidRDefault="000E5789" w:rsidP="001F2897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proofErr w:type="spellStart"/>
            <w:r w:rsidRPr="000E5789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Рудиченко</w:t>
            </w:r>
            <w:proofErr w:type="spellEnd"/>
            <w:r w:rsidRPr="000E5789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 xml:space="preserve"> И.Б</w:t>
            </w:r>
          </w:p>
          <w:p w:rsidR="000E5789" w:rsidRPr="000E5789" w:rsidRDefault="000E5789" w:rsidP="001F2897">
            <w:pPr>
              <w:shd w:val="clear" w:color="auto" w:fill="FFFFFF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0E5789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Приказ № 143</w:t>
            </w:r>
            <w:r w:rsidRPr="000E5789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br/>
              <w:t>от «29» 08</w:t>
            </w:r>
            <w:r w:rsidRPr="00FF1E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0E5789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2023</w:t>
            </w:r>
            <w:r w:rsidRPr="00FF1E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0E5789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г</w:t>
            </w:r>
          </w:p>
          <w:p w:rsidR="000E5789" w:rsidRPr="00FF1ECD" w:rsidRDefault="000E5789" w:rsidP="001F2897">
            <w:pPr>
              <w:pStyle w:val="ae"/>
              <w:spacing w:before="0" w:beforeAutospacing="0" w:after="0" w:afterAutospacing="0" w:line="240" w:lineRule="atLeast"/>
              <w:jc w:val="both"/>
              <w:rPr>
                <w:rStyle w:val="af"/>
              </w:rPr>
            </w:pPr>
          </w:p>
        </w:tc>
      </w:tr>
    </w:tbl>
    <w:p w:rsidR="000E5789" w:rsidRDefault="000E5789" w:rsidP="000E5789">
      <w:pPr>
        <w:pStyle w:val="ae"/>
        <w:shd w:val="clear" w:color="auto" w:fill="FFFFFF"/>
        <w:spacing w:before="0" w:beforeAutospacing="0" w:after="0" w:afterAutospacing="0"/>
        <w:rPr>
          <w:rStyle w:val="af"/>
          <w:color w:val="333333"/>
        </w:rPr>
      </w:pPr>
    </w:p>
    <w:p w:rsidR="000E5789" w:rsidRPr="000E5789" w:rsidRDefault="000E5789" w:rsidP="000E5789">
      <w:pPr>
        <w:spacing w:beforeAutospacing="1"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0E5789">
        <w:rPr>
          <w:rStyle w:val="af"/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              </w:t>
      </w:r>
      <w:r w:rsidRPr="000E578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br/>
        <w:t xml:space="preserve">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 xml:space="preserve">           </w:t>
      </w:r>
      <w:r w:rsidRPr="000E578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 xml:space="preserve">    РАБОЧАЯ ПРОГРАММА</w:t>
      </w:r>
    </w:p>
    <w:p w:rsidR="000E5789" w:rsidRPr="000E5789" w:rsidRDefault="000E5789" w:rsidP="000E5789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1"/>
          <w:szCs w:val="21"/>
          <w:lang w:val="ru-RU" w:eastAsia="ru-RU"/>
        </w:rPr>
      </w:pPr>
      <w:r w:rsidRPr="000E5789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(ID 2737617)</w:t>
      </w:r>
    </w:p>
    <w:p w:rsidR="000E5789" w:rsidRPr="000E5789" w:rsidRDefault="000E5789" w:rsidP="000E5789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0E578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ru-RU" w:eastAsia="ru-RU"/>
        </w:rPr>
        <w:t xml:space="preserve">учебного предмета </w:t>
      </w:r>
      <w:r w:rsidRPr="0035454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ru-RU"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ru-RU" w:eastAsia="ru-RU"/>
        </w:rPr>
        <w:t>Музыка</w:t>
      </w:r>
      <w:r w:rsidRPr="0035454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ru-RU" w:eastAsia="ru-RU"/>
        </w:rPr>
        <w:t>»</w:t>
      </w:r>
    </w:p>
    <w:p w:rsidR="000E5789" w:rsidRDefault="000E5789" w:rsidP="000E5789">
      <w:pPr>
        <w:pStyle w:val="ae"/>
        <w:spacing w:before="0" w:after="0" w:afterAutospacing="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для обучающихся 2 «А» класса</w:t>
      </w:r>
    </w:p>
    <w:p w:rsidR="000E5789" w:rsidRPr="000E5789" w:rsidRDefault="000E5789" w:rsidP="000E578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</w:p>
    <w:p w:rsidR="000E5789" w:rsidRPr="000E5789" w:rsidRDefault="000E5789" w:rsidP="000E5789">
      <w:pPr>
        <w:spacing w:after="0"/>
        <w:rPr>
          <w:lang w:val="ru-RU"/>
        </w:rPr>
      </w:pPr>
    </w:p>
    <w:p w:rsidR="000E5789" w:rsidRPr="000E5789" w:rsidRDefault="000E5789" w:rsidP="000E5789">
      <w:pPr>
        <w:spacing w:after="0"/>
        <w:rPr>
          <w:lang w:val="ru-RU"/>
        </w:rPr>
      </w:pPr>
    </w:p>
    <w:p w:rsidR="000E5789" w:rsidRDefault="000E5789" w:rsidP="000E5789">
      <w:pPr>
        <w:pStyle w:val="ae"/>
        <w:spacing w:before="0" w:after="0" w:afterAutospacing="0"/>
        <w:jc w:val="center"/>
        <w:rPr>
          <w:color w:val="333333"/>
          <w:sz w:val="21"/>
          <w:szCs w:val="21"/>
        </w:rPr>
      </w:pPr>
      <w:r>
        <w:t xml:space="preserve">                                                 </w:t>
      </w:r>
      <w:r>
        <w:rPr>
          <w:color w:val="000000"/>
          <w:sz w:val="32"/>
          <w:szCs w:val="32"/>
        </w:rPr>
        <w:t xml:space="preserve">           учитель: </w:t>
      </w:r>
      <w:proofErr w:type="spellStart"/>
      <w:r>
        <w:rPr>
          <w:color w:val="000000"/>
          <w:sz w:val="32"/>
          <w:szCs w:val="32"/>
        </w:rPr>
        <w:t>Марьясина</w:t>
      </w:r>
      <w:proofErr w:type="spellEnd"/>
      <w:r>
        <w:rPr>
          <w:color w:val="000000"/>
          <w:sz w:val="32"/>
          <w:szCs w:val="32"/>
        </w:rPr>
        <w:t xml:space="preserve"> В.А.</w:t>
      </w:r>
    </w:p>
    <w:p w:rsidR="000E5789" w:rsidRPr="000E5789" w:rsidRDefault="000E5789" w:rsidP="000E5789">
      <w:pPr>
        <w:spacing w:after="0"/>
        <w:rPr>
          <w:lang w:val="ru-RU"/>
        </w:rPr>
      </w:pPr>
    </w:p>
    <w:p w:rsidR="000E5789" w:rsidRPr="000E5789" w:rsidRDefault="000E5789" w:rsidP="000E5789">
      <w:pPr>
        <w:spacing w:after="0"/>
        <w:rPr>
          <w:lang w:val="ru-RU"/>
        </w:rPr>
      </w:pPr>
    </w:p>
    <w:p w:rsidR="000E5789" w:rsidRPr="000E5789" w:rsidRDefault="000E5789" w:rsidP="000E5789">
      <w:pPr>
        <w:spacing w:after="0"/>
        <w:rPr>
          <w:lang w:val="ru-RU"/>
        </w:rPr>
      </w:pPr>
    </w:p>
    <w:p w:rsidR="000E5789" w:rsidRPr="000E5789" w:rsidRDefault="000E5789" w:rsidP="000E5789">
      <w:pPr>
        <w:spacing w:after="0"/>
        <w:rPr>
          <w:lang w:val="ru-RU"/>
        </w:rPr>
      </w:pPr>
    </w:p>
    <w:p w:rsidR="000E5789" w:rsidRPr="000E5789" w:rsidRDefault="000E5789" w:rsidP="000E5789">
      <w:pPr>
        <w:spacing w:after="0"/>
        <w:rPr>
          <w:lang w:val="ru-RU"/>
        </w:rPr>
      </w:pPr>
    </w:p>
    <w:p w:rsidR="000E5789" w:rsidRPr="000E5789" w:rsidRDefault="000E5789" w:rsidP="000E5789">
      <w:pPr>
        <w:spacing w:after="0"/>
        <w:rPr>
          <w:lang w:val="ru-RU"/>
        </w:rPr>
      </w:pPr>
    </w:p>
    <w:p w:rsidR="000E5789" w:rsidRPr="000E5789" w:rsidRDefault="000E5789" w:rsidP="000E5789">
      <w:pPr>
        <w:spacing w:after="0"/>
        <w:rPr>
          <w:lang w:val="ru-RU"/>
        </w:rPr>
      </w:pPr>
    </w:p>
    <w:p w:rsidR="000E5789" w:rsidRDefault="000E5789" w:rsidP="000E5789">
      <w:pPr>
        <w:pStyle w:val="ae"/>
        <w:spacing w:before="0" w:after="0" w:afterAutospacing="0"/>
        <w:jc w:val="center"/>
        <w:rPr>
          <w:rStyle w:val="placeholder"/>
          <w:rFonts w:eastAsiaTheme="majorEastAsia"/>
          <w:b/>
          <w:bCs/>
          <w:color w:val="000000"/>
          <w:sz w:val="28"/>
          <w:szCs w:val="28"/>
          <w:shd w:val="clear" w:color="auto" w:fill="FFFFFF"/>
        </w:rPr>
      </w:pPr>
    </w:p>
    <w:p w:rsidR="000E5789" w:rsidRDefault="000E5789" w:rsidP="000E5789">
      <w:pPr>
        <w:pStyle w:val="ae"/>
        <w:spacing w:before="0" w:after="0" w:afterAutospacing="0"/>
        <w:jc w:val="center"/>
        <w:rPr>
          <w:rStyle w:val="placeholder"/>
          <w:rFonts w:eastAsiaTheme="majorEastAsia"/>
          <w:b/>
          <w:bCs/>
          <w:color w:val="000000"/>
          <w:sz w:val="28"/>
          <w:szCs w:val="28"/>
          <w:shd w:val="clear" w:color="auto" w:fill="FFFFFF"/>
        </w:rPr>
      </w:pPr>
    </w:p>
    <w:p w:rsidR="000E5789" w:rsidRPr="001A7522" w:rsidRDefault="000E5789" w:rsidP="000E5789">
      <w:pPr>
        <w:pStyle w:val="ae"/>
        <w:spacing w:before="0" w:after="0" w:afterAutospacing="0"/>
        <w:jc w:val="center"/>
        <w:rPr>
          <w:color w:val="333333"/>
          <w:sz w:val="21"/>
          <w:szCs w:val="21"/>
        </w:rPr>
      </w:pPr>
      <w:r>
        <w:rPr>
          <w:rStyle w:val="placeholder"/>
          <w:rFonts w:eastAsiaTheme="majorEastAsia"/>
          <w:b/>
          <w:bCs/>
          <w:color w:val="000000"/>
          <w:sz w:val="28"/>
          <w:szCs w:val="28"/>
          <w:shd w:val="clear" w:color="auto" w:fill="FFFFFF"/>
        </w:rPr>
        <w:t xml:space="preserve">г. Зерноград </w:t>
      </w:r>
      <w:r>
        <w:rPr>
          <w:rStyle w:val="af"/>
          <w:color w:val="000000"/>
          <w:sz w:val="28"/>
          <w:szCs w:val="28"/>
          <w:shd w:val="clear" w:color="auto" w:fill="FFFFFF"/>
        </w:rPr>
        <w:t>‌ </w:t>
      </w:r>
      <w:r>
        <w:rPr>
          <w:rStyle w:val="placeholder"/>
          <w:rFonts w:eastAsiaTheme="majorEastAsia"/>
          <w:b/>
          <w:bCs/>
          <w:color w:val="000000"/>
          <w:sz w:val="28"/>
          <w:szCs w:val="28"/>
          <w:shd w:val="clear" w:color="auto" w:fill="FFFFFF"/>
        </w:rPr>
        <w:t>2023год</w:t>
      </w:r>
    </w:p>
    <w:p w:rsidR="000E5789" w:rsidRDefault="000E5789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bookmarkStart w:id="1" w:name="block-18857826"/>
      <w:bookmarkEnd w:id="0"/>
    </w:p>
    <w:p w:rsidR="00AE42E4" w:rsidRPr="008618C1" w:rsidRDefault="00B9235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_GoBack"/>
      <w:bookmarkEnd w:id="2"/>
      <w:r w:rsidRPr="00B92351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8618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ПОЯСНИТЕЛЬНАЯ ЗАПИСКА</w:t>
      </w:r>
    </w:p>
    <w:p w:rsidR="00AE42E4" w:rsidRPr="008618C1" w:rsidRDefault="00B9235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течение периода начального общего образования необходимо</w:t>
      </w: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Программа по музыке предусматривает</w:t>
      </w: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Особая роль в организации музыкальных занятий в программе по музыке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Основная цель программы по музыке</w:t>
      </w: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процессе конкретизации учебных целей их реализация осуществляется по следующим направлениям</w:t>
      </w: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формирование творческих способностей ребёнка, развитие внутренней мотивации к музицированию.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Важнейшие задачи обучения музыке</w:t>
      </w: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уровне начального общего образования: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эмоционально-ценностной отзывчивости на прекрасноев жизни и в искусстве;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закономерностей музыкального искусства: интонационнаяи жанровая природа музыки, основные выразительные средства, элементы музыкального языка;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Содержание учебного предмета структурно представлено восемью модулями </w:t>
      </w: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(тематическими линиями):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инвариантные: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модуль № 1 «Народная музыка России»; 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модуль № 2 «Классическая музыка»; 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модуль № 3 «Музыка в жизни человека» 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вариативные: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модуль № 4 «Музыка народов мира»; 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модуль № 5 «Духовная музыка»; 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модуль № 6 «Музыка театра и кино»; 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модуль № 7 «Современная музыкальная культура»; 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 № 8 «Музыкальная грамота»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рамках часов, предусмотренных эстетическим направлением плана внеурочной деятельности образовательной организации. 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Общее число часов</w:t>
      </w: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, рекомендов</w:t>
      </w:r>
      <w:r w:rsidR="003010D1"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анных для изучения музыки: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во 2 кла</w:t>
      </w:r>
      <w:r w:rsidR="003010D1"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ссе – 34 часа (1 час в неделю).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:rsidR="00AE42E4" w:rsidRPr="008618C1" w:rsidRDefault="00AE42E4">
      <w:pPr>
        <w:rPr>
          <w:rFonts w:ascii="Times New Roman" w:hAnsi="Times New Roman" w:cs="Times New Roman"/>
          <w:sz w:val="24"/>
          <w:szCs w:val="24"/>
          <w:lang w:val="ru-RU"/>
        </w:rPr>
        <w:sectPr w:rsidR="00AE42E4" w:rsidRPr="008618C1" w:rsidSect="008618C1"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:rsidR="00AE42E4" w:rsidRPr="008618C1" w:rsidRDefault="00B9235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block-18857827"/>
      <w:bookmarkEnd w:id="1"/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​</w:t>
      </w:r>
      <w:r w:rsidRPr="008618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СОДЕРЖАНИЕ ОБУЧЕНИЯ</w:t>
      </w:r>
    </w:p>
    <w:p w:rsidR="00AE42E4" w:rsidRPr="008618C1" w:rsidRDefault="00B9235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AE42E4" w:rsidRPr="008618C1" w:rsidRDefault="00B9235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Инвариантные модули</w:t>
      </w:r>
    </w:p>
    <w:p w:rsidR="00AE42E4" w:rsidRPr="008618C1" w:rsidRDefault="00AE42E4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AE42E4" w:rsidRPr="008618C1" w:rsidRDefault="00B92351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1 «Народная музыка России»</w:t>
      </w:r>
    </w:p>
    <w:p w:rsidR="00AE42E4" w:rsidRPr="008618C1" w:rsidRDefault="00AE42E4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Данный модуль является одним из наиболее значимых.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:rsidR="00AE42E4" w:rsidRPr="008618C1" w:rsidRDefault="00B9235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Край, в котором ты живёшь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Музыкальные традиции малой Родины. Песни, обряды, музыкальные инструменты.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диалог с учителем о музыкальных традициях своего родного края; 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AE42E4" w:rsidRPr="008618C1" w:rsidRDefault="00B9235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Русский фольклор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Русские народные песни (трудовые, хороводные). Детский фольклор (игровые, заклички, потешки, считалки, прибаутки). 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русских народных песен разных жанров;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сочинение мелодий, вокальная импровизация на основе текстов игрового детского фольклора;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AE42E4" w:rsidRPr="008618C1" w:rsidRDefault="00B9235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Русские народные музыкальные инструменты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 тембров инструментов;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классификация на группы духовых, ударных, струнных;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музыкальная викторина на знание тембров народных инструментов;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двигательная игра – импровизация-подражание игре на музыкальных инструментах;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фортепианных пьес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AE42E4" w:rsidRPr="008618C1" w:rsidRDefault="00B9235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Сказки, мифы и легенды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Содержание: Народные сказители. Русские народные сказания, былины. Сказки и легенды о музыке и музыкантах.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манерой сказывания нараспев;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сказок, былин, эпических сказаний, рассказываемых нараспев;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инструментальной музыке определение на слух музыкальных интонаций речитативного характера;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иллюстраций к прослушанным музыкальным и литературным произведениям;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знакомство 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AE42E4" w:rsidRPr="008618C1" w:rsidRDefault="00B9235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Жанры музыкального фольклора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различение на слух контрастных по характеру фольклорных жанров: колыбельная, трудовая, лирическая, плясовая;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тембра музыкальных инструментов, отнесение к одной из групп (духовые, ударные, струнные);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импровизации, сочинение к ним ритмических аккомпанементов (звучащими жестами, на ударных инструментах);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:rsidR="00AE42E4" w:rsidRPr="008618C1" w:rsidRDefault="00B9235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Народные праздники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Ысыах).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просмотр фильма (мультфильма), рассказывающего о символике фольклорного праздника;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посещение театра, театрализованного представления;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участие в народных гуляньях на улицах родного города, посёлка.</w:t>
      </w:r>
    </w:p>
    <w:p w:rsidR="00AE42E4" w:rsidRPr="008618C1" w:rsidRDefault="00B9235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Первые артисты, народный театр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Скоморохи. Ярмарочный балаган. Вертеп.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чтение учебных, справочных текстов по теме;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 с учителем;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скоморошин;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AE42E4" w:rsidRPr="008618C1" w:rsidRDefault="00B9235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Фольклор народов России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 Особое внимание следует уделить как наиболее распространённым чертам, так и уникальным самобытным явлениям, </w:t>
      </w:r>
      <w:proofErr w:type="gramStart"/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например</w:t>
      </w:r>
      <w:proofErr w:type="gramEnd"/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: тувинское горловое пение, кавказская лезгинка, якутский варган, пентатонные лады в музыке республик Поволжья, Сибири). Жанры, интонации, музыкальные инструменты, музыканты-исполнители.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 песен, танцев, импровизация ритмических аккомпанементов на ударных инструментах;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:rsidR="00AE42E4" w:rsidRPr="008618C1" w:rsidRDefault="00B9235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Фольклор в творчестве профессиональных музыкантов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диалог с учителем о значении фольклористики; 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чтение учебных, популярных текстов о собирателях фольклора;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музыки, созданной композиторами на основе народных жанров и интонаций;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приёмов обработки, развития народных мелодий;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народных песен в композиторской обработке;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сравнение звучания одних и тех же мелодий в народном и композиторском варианте;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обсуждение аргументированных оценочных суждений на основе сравнения;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аналогии с изобразительным искусством – сравнение фотографий подлинных образцов народных промыслов (гжель, хохлома, 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AE42E4" w:rsidRPr="008618C1" w:rsidRDefault="00AE42E4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AE42E4" w:rsidRPr="008618C1" w:rsidRDefault="00B92351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2 «Классическая музыка»</w:t>
      </w: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AE42E4" w:rsidRPr="008618C1" w:rsidRDefault="00AE42E4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AE42E4" w:rsidRPr="008618C1" w:rsidRDefault="00B9235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Композитор – исполнитель – слушатель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просмотр видеозаписи концерта; 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музыки, рассматривание иллюстраций;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диалог с учителем по теме занятия; 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«Я – исполнитель» (игра – имитация исполнительских движений), игра «Я – композитор» (сочинение небольших попевок, мелодических фраз);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правил поведения на концерте;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AE42E4" w:rsidRPr="008618C1" w:rsidRDefault="00B9235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Композиторы – детям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Детская музыка П.И. Чайковского, С.С. Прокофьева, Д.Б. Кабалевского и других композиторов. Понятие жанра. Песня, танец, марш.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подбор эпитетов, иллюстраций к музыке;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жанра;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музыкальная викторина;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AE42E4" w:rsidRPr="008618C1" w:rsidRDefault="00B9235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Оркестр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музыки в исполнении оркестра;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просмотр видеозаписи;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 с учителем о роли дирижёра,</w:t>
      </w:r>
      <w:r w:rsidRPr="008618C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«Я – дирижёр» – игра-имитация дирижёрских жестов во время звучания музыки;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 и исполнение песен соответствующей тематики;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AE42E4" w:rsidRPr="008618C1" w:rsidRDefault="00B9235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Музыкальные инструменты. Фортепиано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многообразием красок фортепиано;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фортепианных пьес в исполнении известных пианистов;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«Я – пианист» – игра-имитация исполнительских движений во время звучания музыки;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детских пьес на фортепиано в исполнении учителя;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</w:p>
    <w:p w:rsidR="00AE42E4" w:rsidRPr="008618C1" w:rsidRDefault="00B9235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Музыкальные инструменты. Флейта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Предки современной флейты. Легенда о нимфе Сиринкс. Музыка для флейты соло, флейты в сопровождении фортепиано, оркестра (например, «Шутка» И.С. Баха, «Мелодия» из оперы «Орфей и Эвридика» К.В. Глюка, «Сиринкс» К. Дебюсси).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знакомство с внешним видом, устройством и тембрами классических музыкальных инструментов;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музыкальных фрагментов в исполнении известных музыкантов-инструменталистов;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чтение учебных текстов, сказок и легенд, рассказывающих о музыкальных инструментах, истории их появления.</w:t>
      </w:r>
    </w:p>
    <w:p w:rsidR="00AE42E4" w:rsidRPr="008618C1" w:rsidRDefault="00B9235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Музыкальные инструменты. Скрипка, виолончель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игра-имитация исполнительских движений во время звучания музыки;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песен, посвящённых музыкальным инструментам;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AE42E4" w:rsidRPr="008618C1" w:rsidRDefault="00B9235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Вокальная музыка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жанрами вокальной музыки;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вокальных произведений композиторов-классиков;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комплекса дыхательных, артикуляционных упражнений;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вокальные упражнения на развитие гибкости голоса, расширения его диапазона;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проблемная ситуация: что значит красивое пение;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музыкальная викторина на знание вокальных музыкальных произведений и их авторов;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вокальных произведений композиторов-классиков;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посещение концерта вокальной музыки; школьный конкурс юных вокалистов.</w:t>
      </w:r>
    </w:p>
    <w:p w:rsidR="00AE42E4" w:rsidRPr="008618C1" w:rsidRDefault="00B9235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Инструментальная музыка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Жанры камерной инструментальной музыки: этюд, пьеса. Альбом. Цикл. Сюита. Соната. Квартет.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жанрами камерной инструментальной музыки;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произведений композиторов-классиков;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комплекса выразительных средств;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описание своего впечатления от восприятия;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музыкальная викторина;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 w:rsidR="00AE42E4" w:rsidRPr="008618C1" w:rsidRDefault="00B9235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Программная музыка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Программное название, известный сюжет, литературный эпиграф.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произведений программной музыки;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обсуждение музыкального образа, музыкальных средств, использованных композитором;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AE42E4" w:rsidRPr="008618C1" w:rsidRDefault="00B9235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Симфоническая музыка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составом симфонического оркестра, группами инструментов;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 тембров инструментов симфонического оркестра;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фрагментов симфонической музыки;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«дирижирование» оркестром;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музыкальная викторина;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посещение концерта симфонической музыки; просмотр фильма об устройстве оркестра.</w:t>
      </w:r>
    </w:p>
    <w:p w:rsidR="00AE42E4" w:rsidRPr="008618C1" w:rsidRDefault="00B9235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Русские композиторы-классики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Творчество выдающихся отечественных композиторов.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творчеством выдающихся композиторов, отдельными фактами из их биографии;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музыки: фрагменты вокальных, инструментальных, симфонических сочинений;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за развитием музыки; определение жанра, формы;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чтение учебных текстов и художественной литературы биографического характера;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посещение концерта; просмотр биографического фильма.</w:t>
      </w:r>
    </w:p>
    <w:p w:rsidR="00AE42E4" w:rsidRPr="008618C1" w:rsidRDefault="00B9235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Европейские композиторы-классики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Творчество выдающихся зарубежных композиторов.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творчеством выдающихся композиторов, отдельными фактами из их биографии;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музыки: фрагменты вокальных, инструментальных, симфонических сочинений;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за развитием музыки; определение жанра, формы;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чтение учебных текстов и художественной литературы биографического характера;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вокализация тем инструментальных сочинений;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доступных вокальных сочинений;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посещение концерта; просмотр биографического фильма.</w:t>
      </w:r>
    </w:p>
    <w:p w:rsidR="00AE42E4" w:rsidRPr="008618C1" w:rsidRDefault="00B9235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Мастерство исполнителя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творчеством выдающихся исполнителей классической музыки;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программ, афиш консерватории, филармонии;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беседа на тему «Композитор – исполнитель – слушатель»; 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посещение концерта классической музыки;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коллекции записей любимого исполнителя.</w:t>
      </w:r>
    </w:p>
    <w:p w:rsidR="00AE42E4" w:rsidRPr="008618C1" w:rsidRDefault="00AE42E4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AE42E4" w:rsidRPr="008618C1" w:rsidRDefault="00B92351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3 «Музыка в жизни человека»</w:t>
      </w:r>
    </w:p>
    <w:p w:rsidR="00AE42E4" w:rsidRPr="008618C1" w:rsidRDefault="00AE42E4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сопереживанию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:rsidR="00AE42E4" w:rsidRPr="008618C1" w:rsidRDefault="00B9235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Красота и вдохновение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 с учителем о значении красоты и вдохновения в жизни человека;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музыки, концентрация на её восприятии, своём внутреннем состоянии;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двигательная импровизация под музыку лирического характера «Цветы распускаются под музыку»;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выстраивание хорового унисона – вокального и психологического;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одновременное взятие и снятие звука, навыки певческого дыхания по руке дирижёра;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красивой песни;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вариативно: разучивание хоровода </w:t>
      </w:r>
    </w:p>
    <w:p w:rsidR="00AE42E4" w:rsidRPr="008618C1" w:rsidRDefault="00B9235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Музыкальные пейзажи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произведений программной музыки, посвящённой образам природы;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подбор эпитетов для описания настроения, характера музыки;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сопоставление музыки с произведениями изобразительного искусства;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двигательная импровизация, пластическое интонирование;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одухотворенное исполнение песен о природе, её красоте;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</w:p>
    <w:p w:rsidR="00AE42E4" w:rsidRPr="008618C1" w:rsidRDefault="00B9235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Музыкальные портреты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подбор эпитетов для описания настроения, характера музыки;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сопоставление музыки с произведениями изобразительного искусства;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двигательная импровизация в образе героя музыкального произведения;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харáктерное исполнение песни – портретной зарисовки;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</w:p>
    <w:p w:rsidR="00AE42E4" w:rsidRPr="008618C1" w:rsidRDefault="00B9235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Какой же праздник без музыки?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Содержание: Музыка, создающая настроение праздника. Музыка в цирке, на уличном шествии, спортивном празднике.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 с учителем о значении музыки на празднике;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произведений торжественного, праздничного характера;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«дирижирование» фрагментами произведений;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конкурс на лучшего «дирижёра»; 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 и исполнение тематических песен к ближайшему празднику;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проблемная ситуация: почему на праздниках обязательно звучит музыка;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запись видеооткрытки с музыкальным поздравлением; групповые творческие шутливые двигательные импровизации «Цирковая труппа».</w:t>
      </w:r>
    </w:p>
    <w:p w:rsidR="00AE42E4" w:rsidRPr="008618C1" w:rsidRDefault="00B9235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Танцы, игры и веселье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слушание, исполнение музыки скерцозного характера;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танцевальных движений;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танец-игра;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рефлексия собственного эмоционального состояния после участияв танцевальных композициях и импровизациях;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проблемная ситуация: зачем люди танцуют;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ритмическая импровизация в стиле определённого танцевального жанра;</w:t>
      </w:r>
    </w:p>
    <w:p w:rsidR="00AE42E4" w:rsidRPr="008618C1" w:rsidRDefault="00B9235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Музыка на войне, музыка о войне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Военная тема в музыкальном искусстве. Военные песни, марши, интонации, ритмы, тембры (призывная кварта, пунктирный ритм, тембры малого барабана, трубы). Песни Великой Отечественной войны – песни Великой Победы.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чтение учебных и художественных текстов, посвящённых песням Великой Отечественной войны;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слушание, исполнение песен Великой Отечественной войны, знакомство с историей их сочинения и исполнения;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AE42E4" w:rsidRPr="008618C1" w:rsidRDefault="00B9235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Главный музыкальный символ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Гимн России – главный музыкальный символ нашей страны. Традиции исполнения Гимна России. Другие гимны.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Гимна Российской Федерации;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историей создания, правилами исполнения;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просмотр видеозаписей парада, церемонии награждения спортсменов;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чувство гордости, понятия достоинства и чести;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обсуждение этических вопросов, связанных с государственными символами страны;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Гимна своей республики, города, школы.</w:t>
      </w:r>
    </w:p>
    <w:p w:rsidR="00AE42E4" w:rsidRPr="008618C1" w:rsidRDefault="00B9235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Искусство времени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слушание, исполнение музыкальных произведений, передающих образ непрерывного движения;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за своими телесными реакциями (дыхание, пульс, мышечный тонус) при восприятии музыки;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проблемная ситуация: как музыка воздействует на человека;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программная ритмическая или инструментальная импровизация «Поезд», «Космический корабль».</w:t>
      </w:r>
    </w:p>
    <w:p w:rsidR="00AE42E4" w:rsidRPr="008618C1" w:rsidRDefault="00AE42E4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AE42E4" w:rsidRPr="008618C1" w:rsidRDefault="00B92351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4 «Музыка народов мира»</w:t>
      </w:r>
    </w:p>
    <w:p w:rsidR="00AE42E4" w:rsidRPr="008618C1" w:rsidRDefault="00AE42E4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остаётся по-прежнему актуальным. Интонационная и жанровая близость фольклора разных народов. </w:t>
      </w:r>
    </w:p>
    <w:p w:rsidR="00AE42E4" w:rsidRPr="008618C1" w:rsidRDefault="00B9235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Певец своего народа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творчеством композиторов;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сравнение их сочинений с народной музыкой;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формы, принципа развития фольклорного музыкального материала;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вокализация наиболее ярких тем инструментальных сочинений;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доступных вокальных сочинений;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творческие, исследовательские проекты, посвящённые выдающимся композиторам.</w:t>
      </w:r>
    </w:p>
    <w:p w:rsidR="00AE42E4" w:rsidRPr="008618C1" w:rsidRDefault="00B9235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Музыка стран ближнего зарубежья 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особенностями музыкального фольклора народов других стран;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 тембров инструментов;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классификация на группы духовых, ударных, струнных;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музыкальная викторина на знание тембров народных инструментов;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двигательная игра – импровизация-подражание игре на музыкальных инструментах;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сравнение интонаций, жанров, ладов, инструментов других народовс фольклорными элементами народов России;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AE42E4" w:rsidRPr="008618C1" w:rsidRDefault="00B9235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Музыка стран дальнего зарубежья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Искусство игры на гитаре, кастаньеты, латиноамериканские ударные инструменты. Танцевальные жанры (по выбору учителя могут быть представлены болеро, фанданго, хота, танго, самба, румба, ча-ча-ча, сальса, босса-нова и другие). 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Смешение традиций и культур в музыке Северной Америки. 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особенностями музыкального фольклора народов других стран;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 тембров инструментов;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классификация на группы духовых, ударных, струнных;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музыкальная викторина на знание тембров народных инструментов;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двигательная игра – импровизация-подражание игре на музыкальных инструментах;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:rsidR="00AE42E4" w:rsidRPr="008618C1" w:rsidRDefault="00B9235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Диалог культур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творчеством композиторов;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сравнение их сочинений с народной музыкой;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формы, принципа развития фольклорного музыкального материала;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вокализация наиболее ярких тем инструментальных сочинений;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доступных вокальных сочинений;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творческие, исследовательские проекты, посвящённые выдающимся композиторам.</w:t>
      </w:r>
    </w:p>
    <w:p w:rsidR="00AE42E4" w:rsidRPr="008618C1" w:rsidRDefault="00AE42E4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AE42E4" w:rsidRPr="008618C1" w:rsidRDefault="00B92351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5 «Духовная музыка»</w:t>
      </w: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AE42E4" w:rsidRPr="008618C1" w:rsidRDefault="00AE42E4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</w:t>
      </w: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 отдельными произведениями, шедеврами духовной музыки возможно и в рамках изучения других модулей.</w:t>
      </w:r>
    </w:p>
    <w:p w:rsidR="00AE42E4" w:rsidRPr="008618C1" w:rsidRDefault="00B9235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Звучание храма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Колокола. Колокольные звоны (благовест, трезвон и другие). Звонарские приговорки. Колокольность в музыке русских композиторов.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обобщение жизненного опыта, связанного со звучанием колоколов;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выявление, обсуждение характера, выразительных средств, использованных композитором;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двигательная импровизация – имитация движений звонаря на колокольне; 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ритмические и артикуляционные упражнения на основе звонарских приговорок;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вариативно: просмотр документального фильма о колоколах; 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AE42E4" w:rsidRPr="008618C1" w:rsidRDefault="00B9235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Песни верующих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слушание, разучивание, исполнение вокальных произведений религиозного содержания;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 с учителем о характере музыки, манере исполнения, выразительных средствах;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просмотр документального фильма о значении молитвы;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рисование по мотивам прослушанных музыкальных произведений.</w:t>
      </w:r>
    </w:p>
    <w:p w:rsidR="00AE42E4" w:rsidRPr="008618C1" w:rsidRDefault="00B9235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Инструментальная музыка в церкви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Орган и его роль в богослужении. Творчество И.С. Баха.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ответы на вопросы учителя;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органной музыки И.С. Баха;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описание впечатления от восприятия, характеристика музыкально-выразительных средств;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игровая имитация особенностей игры на органе (во время слушания);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за трансформацией музыкального образа;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AE42E4" w:rsidRPr="008618C1" w:rsidRDefault="00B9235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Искусство Русской православной церкви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Музыка в православном храме. Традиции исполнения, жанры (тропарь, стихира, величание и другое). Музыка и живопись, посвящённые святым. Образы Христа, Богородицы.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прослеживание исполняемых мелодий по нотной записи;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 типа мелодического движения, особенностей ритма, темпа, динамики;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сопоставление произведений музыки и живописи, посвящённых святым, Христу, Богородице;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посещение храма; поиск в Интернете информации о Крещении Руси, святых, об иконах.</w:t>
      </w:r>
    </w:p>
    <w:p w:rsidR="00AE42E4" w:rsidRPr="008618C1" w:rsidRDefault="00B9235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Религиозные праздники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</w:t>
      </w:r>
      <w:proofErr w:type="gramStart"/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например</w:t>
      </w:r>
      <w:proofErr w:type="gramEnd"/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: Рождество, Троица, Пасха).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 (с опорой на нотный текст), исполнение доступных вокальных произведений духовной музыки;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AE42E4" w:rsidRPr="008618C1" w:rsidRDefault="00AE42E4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AE42E4" w:rsidRPr="008618C1" w:rsidRDefault="00B92351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6 «Музыка театра и кино»</w:t>
      </w:r>
    </w:p>
    <w:p w:rsidR="00AE42E4" w:rsidRPr="008618C1" w:rsidRDefault="00AE42E4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постановки силами обучающихся, посещение музыкальных театров, коллективный просмотр фильмов.</w:t>
      </w:r>
    </w:p>
    <w:p w:rsidR="00AE42E4" w:rsidRPr="008618C1" w:rsidRDefault="00B9235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Музыкальная сказка на сцене, на экране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Характеры персонажей, отражённые в музыке. Тембр голоса. Соло. Хор, ансамбль.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видеопросмотр музыкальной сказки;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обсуждение музыкально-выразительных средств, передающих повороты сюжета, характеры героев;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игра-викторина «Угадай по голосу»;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отдельных номеров из детской оперы, музыкальной сказки;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AE42E4" w:rsidRPr="008618C1" w:rsidRDefault="00B9235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Театр оперы и балета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со знаменитыми музыкальными театрами;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просмотр фрагментов музыкальных спектаклей с комментариями учителя;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особенностей балетного и оперного спектакля;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тесты или кроссворды на освоение специальных терминов;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танцевальная импровизация под музыку фрагмента балета;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 и исполнение доступного фрагмента, обработки песни (хора из оперы);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AE42E4" w:rsidRPr="008618C1" w:rsidRDefault="00B9235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Балет. Хореография – искусство танца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музыкальная викторина на знание балетной музыки;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пропевание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:rsidR="00AE42E4" w:rsidRPr="008618C1" w:rsidRDefault="00B9235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Опера. Главные герои и номера оперного спектакля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-Корсакова («Садко», «Сказка о царе Салтане», «Снегурочка»), М.И. Глинки («Руслан и Людмила»), К.В. Глюка («Орфей и Эвридика»), Дж. Верди и других композиторов).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фрагментов опер;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тембрами голосов оперных певцов;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терминологии;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звучащие тесты и кроссворды на проверку знаний;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песни, хора из оперы;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рисование героев, сцен из опер;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просмотр фильма-оперы; постановка детской оперы.</w:t>
      </w:r>
    </w:p>
    <w:p w:rsidR="00AE42E4" w:rsidRPr="008618C1" w:rsidRDefault="00B9235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Сюжет музыкального спектакля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либретто, структурой музыкального спектакля;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рисунок обложки для либретто опер и балетов; 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 выразительных средств, создающих образы главных героев, противоборствующих сторон;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за музыкальным развитием, характеристика приёмов, использованных композитором;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вокализация, пропевание музыкальных тем, пластическое интонирование оркестровых фрагментов;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музыкальная викторина на знание музыки;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звучащие и терминологические тесты;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вариативно: создание </w:t>
      </w:r>
      <w:proofErr w:type="gramStart"/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любительского видеофильма</w:t>
      </w:r>
      <w:proofErr w:type="gramEnd"/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основе выбранного либретто; просмотр фильма-оперы или фильма-балета.</w:t>
      </w:r>
    </w:p>
    <w:p w:rsidR="00AE42E4" w:rsidRPr="008618C1" w:rsidRDefault="00B9235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Оперетта, мюзикл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жанрами оперетты, мюзикла;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фрагментов из оперетт, анализ характерных особенностей жанра;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отдельных номеров из популярных музыкальных спектаклей;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сравнение разных постановок одного и того же мюзикла;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AE42E4" w:rsidRPr="008618C1" w:rsidRDefault="00B9235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Кто создаёт музыкальный спектакль?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 с учителем по поводу синкретичного характера музыкального спектакля;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миром театральных профессий, творчеством театральных режиссёров, художников;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просмотр фрагментов одного и того же спектакля в разных постановках;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обсуждение различий в оформлении, режиссуре;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эскизов костюмов и декораций к одному из изученных музыкальных спектаклей;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виртуальный квест по музыкальному театру.</w:t>
      </w:r>
    </w:p>
    <w:p w:rsidR="00AE42E4" w:rsidRPr="008618C1" w:rsidRDefault="00B9235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Патриотическая и народная тема в театре и кино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 с учителем;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просмотр фрагментов крупных сценических произведений, фильмов;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обсуждение характера героев и событий;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проблемная ситуация: зачем нужна серьёзная музыка;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песен о Родине, нашей стране, исторических событиях и подвигах героев;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</w:p>
    <w:p w:rsidR="00AE42E4" w:rsidRPr="008618C1" w:rsidRDefault="00AE42E4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AE42E4" w:rsidRPr="008618C1" w:rsidRDefault="00B92351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7 «Современная музыкальная культура»</w:t>
      </w:r>
    </w:p>
    <w:p w:rsidR="00AE42E4" w:rsidRPr="008618C1" w:rsidRDefault="00AE42E4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эмбиента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</w:t>
      </w: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AE42E4" w:rsidRPr="008618C1" w:rsidRDefault="00B9235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Современные обработки классической музыки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различение музыки классической и её современной обработки;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обработок классической музыки, сравнение их с оригиналом;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обсуждение комплекса выразительных средств, наблюдение за изменением характера музыки;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 w:rsidR="00AE42E4" w:rsidRPr="008618C1" w:rsidRDefault="00B9235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Джаз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творчеством джазовых музыкантов;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узнавание, различение на слух джазовых композиций в отличие от других музыкальных стилей и направлений;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 тембров музыкальных инструментов, исполняющих джазовую композицию;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 w:rsidR="00AE42E4" w:rsidRPr="008618C1" w:rsidRDefault="00B9235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Исполнители современной музыки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Творчество одного или нескольких исполнителей современной музыки, популярных у молодёжи.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просмотр видеоклипов современных исполнителей;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составление плейлиста,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AE42E4" w:rsidRPr="008618C1" w:rsidRDefault="00B9235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Электронные музыкальные инструменты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музыкальных композиций в исполнении на электронных музыкальных инструментах;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сравнение их звучания с акустическими инструментами, обсуждение результатов сравнения;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подбор электронных тембров для создания музыки к фантастическому фильму;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</w:t>
      </w: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электронной композиции в компьютерных программах с готовыми семплами (например, </w:t>
      </w:r>
      <w:r w:rsidRPr="008618C1">
        <w:rPr>
          <w:rFonts w:ascii="Times New Roman" w:hAnsi="Times New Roman" w:cs="Times New Roman"/>
          <w:color w:val="000000"/>
          <w:sz w:val="24"/>
          <w:szCs w:val="24"/>
        </w:rPr>
        <w:t>Garage</w:t>
      </w: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18C1">
        <w:rPr>
          <w:rFonts w:ascii="Times New Roman" w:hAnsi="Times New Roman" w:cs="Times New Roman"/>
          <w:color w:val="000000"/>
          <w:sz w:val="24"/>
          <w:szCs w:val="24"/>
        </w:rPr>
        <w:t>Band</w:t>
      </w: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AE42E4" w:rsidRPr="008618C1" w:rsidRDefault="00AE42E4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AE42E4" w:rsidRPr="008618C1" w:rsidRDefault="00B92351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8 «Музыкальная грамота»</w:t>
      </w:r>
    </w:p>
    <w:p w:rsidR="00AE42E4" w:rsidRPr="008618C1" w:rsidRDefault="00AE42E4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AE42E4" w:rsidRPr="008618C1" w:rsidRDefault="00B9235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Весь мир звучит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со звуками музыкальными и шумовыми;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различение, определение на слух звуков различного качества;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 w:rsidR="00AE42E4" w:rsidRPr="008618C1" w:rsidRDefault="00B9235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Звукоряд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Нотный стан, скрипичный ключ. Ноты первой октавы.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элементами нотной записи;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пение с названием нот, игра на металлофоне звукоряда от ноты «до»;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 и исполнение вокальных упражнений, песен, построенных на элементах звукоряда.</w:t>
      </w:r>
    </w:p>
    <w:p w:rsidR="00AE42E4" w:rsidRPr="008618C1" w:rsidRDefault="00B9235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Интонация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Выразительные и изобразительные интонации.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фрагментов музыкальных произведений, включающих примеры изобразительных интонаций.</w:t>
      </w:r>
    </w:p>
    <w:p w:rsidR="00AE42E4" w:rsidRPr="008618C1" w:rsidRDefault="00B9235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Ритм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Звуки длинные и короткие (восьмые и четвертные длительности), такт, тактовая черта.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на ударных инструментах ритмической партитуры;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AE42E4" w:rsidRPr="008618C1" w:rsidRDefault="00B9235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Ритмический рисунок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Длительности половинная, целая, шестнадцатые. Паузы. Ритмические рисунки. Ритмическая партитура.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на ударных инструментах ритмической партитуры;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AE42E4" w:rsidRPr="008618C1" w:rsidRDefault="00B9235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Размер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Равномерная пульсация. Сильные и слабые доли. Размеры 2/4, 3/4, 4/4.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ритмические упражнения на ровную пульсацию, выделение сильных долей в размерах 2/4, 3/4, 4/4 (звучащими жестами или на ударных инструментах);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слух, по нотной записи размеров 2/4, 3/4, 4/4;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попевок, мелодий в размерах 2/4, 3/4, 4/4; вокальная и инструментальная импровизация в заданном размере.</w:t>
      </w:r>
    </w:p>
    <w:p w:rsidR="00AE42E4" w:rsidRPr="008618C1" w:rsidRDefault="00B9235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Музыкальный язык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Темп, тембр. Динамика (форте, пиано, крещендо, диминуэндо). Штрихи (стаккато, легато, акцент).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элементами музыкального языка, специальными терминами, их обозначением в нотной записи;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изученных элементов на слух при восприятии музыкальных произведений;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исполнение вокальных и ритмических упражнений, песен с ярко выраженными динамическими, темповыми, штриховыми красками;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:rsidR="00AE42E4" w:rsidRPr="008618C1" w:rsidRDefault="00B9235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Высота звуков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Виды деятельности обучающихся: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понятий «выше-ниже»;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за изменением музыкального образа при изменении регистра;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 w:rsidR="00AE42E4" w:rsidRPr="008618C1" w:rsidRDefault="00B9235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Мелодия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Мотив, музыкальная фраза. Поступенное, плавное движение мелодии, скачки. Мелодический рисунок.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исполнение, импровизация (вокальная или на звуковысотных музыкальных инструментах) различных мелодических рисунков;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попевок, кратких мелодий по нотам.</w:t>
      </w:r>
    </w:p>
    <w:p w:rsidR="00AE42E4" w:rsidRPr="008618C1" w:rsidRDefault="00B9235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Сопровождение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Аккомпанемент. Остинато. Вступление, заключение, проигрыш.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слух, прослеживание по нотной записи главного голоса и сопровождения;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различение, характеристика мелодических и ритмических особенностей главного голоса и сопровождения;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показ рукой линии движения главного голоса и аккомпанемента;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различение простейших элементов музыкальной формы: вступление, заключение, проигрыш;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составление наглядной графической схемы;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исполнение простейшего сопровождения к знакомой мелодии на клавишных или духовых инструментах.</w:t>
      </w:r>
    </w:p>
    <w:p w:rsidR="00AE42E4" w:rsidRPr="008618C1" w:rsidRDefault="00B9235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Песня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Куплетная форма. Запев, припев.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со строением куплетной формы;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составление наглядной буквенной или графической схемы куплетной формы;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исполнение песен, написанных в куплетной форме;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различение куплетной формы при слушании незнакомых музыкальных произведений;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импровизация, сочинение новых куплетов к знакомой песне.</w:t>
      </w:r>
    </w:p>
    <w:p w:rsidR="00AE42E4" w:rsidRPr="008618C1" w:rsidRDefault="00B9235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Лад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Понятие лада. Семиступенные лады мажор и минор. Краска звучания. Ступеневый состав.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 ладового наклонения музыки;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игра «Солнышко – туча»;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за изменением музыкального образа при изменении лада;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распевания, вокальные упражнения, построенные на чередовании мажора и минора;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исполнение песен с ярко выраженной ладовой окраской;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импровизация, сочинение в заданном ладу; чтение сказок о нотах и музыкальных ладах.</w:t>
      </w:r>
    </w:p>
    <w:p w:rsidR="00AE42E4" w:rsidRPr="008618C1" w:rsidRDefault="00B9235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Пентатоника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Пентатоника – пятиступенный лад, распространённый у многих народов.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инструментальных произведений, исполнение песен, написанных в пентатонике</w:t>
      </w:r>
    </w:p>
    <w:p w:rsidR="00AE42E4" w:rsidRPr="008618C1" w:rsidRDefault="00B9235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Ноты в разных октавах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Ноты второй и малой октавы. Басовый ключ.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нотной записью во второй и малой октаве;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слух, в какой октаве звучит музыкальный фрагмент;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исполнение на духовых, клавишных инструментах или виртуальной клавиатуре попевок, кратких мелодий по нотам.</w:t>
      </w:r>
    </w:p>
    <w:p w:rsidR="00AE42E4" w:rsidRPr="008618C1" w:rsidRDefault="00B9235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Дополнительные обозначения в нотах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Реприза, фермата, вольта, украшения (трели, форшлаги).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дополнительными элементами нотной записи;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исполнение песен, попевок, в которых присутствуют данные элементы.</w:t>
      </w:r>
    </w:p>
    <w:p w:rsidR="00AE42E4" w:rsidRPr="008618C1" w:rsidRDefault="00B9235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Ритмические рисунки в размере 6/8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Размер 6/8. Нота с точкой. Шестнадцатые. Пунктирный ритм.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слух, прослеживание по нотной записи ритмических рисунков в размере 6/8;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исполнение, импровизация с помощью звучащих жестов (хлопки, шлепки, притопы) и (или) ударных инструментов;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игра «Ритмическое эхо», прохлопывание ритма по ритмическим карточкам, проговаривание ритмослогами;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на ударных инструментах ритмической партитуры;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попевок, мелодий и аккомпанементов в размере 6/8.</w:t>
      </w:r>
    </w:p>
    <w:p w:rsidR="00AE42E4" w:rsidRPr="008618C1" w:rsidRDefault="00B9235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Тональность. Гамма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Тоника, тональность. Знаки при ключе. Мажорные и минорные тональности (до 2–3 знаков при ключе).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 устойчивых звуков;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игра «устой – неустой»;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пение упражнений – гамм с названием нот, прослеживание по нотам;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понятия «тоника»;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упражнение на допевание неполной музыкальной фразы до тоники «Закончи музыкальную фразу»;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импровизация в заданной тональности.</w:t>
      </w:r>
    </w:p>
    <w:p w:rsidR="003010D1" w:rsidRPr="008618C1" w:rsidRDefault="003010D1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010D1" w:rsidRPr="008618C1" w:rsidRDefault="003010D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E42E4" w:rsidRPr="008618C1" w:rsidRDefault="00B9235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Интервалы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понятия «интервал»;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 ступеневого состава мажорной и минорной гаммы (тон-полутон);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различение на слух диссонансов и консонансов, параллельного движения двух голосов в октаву, терцию, сексту;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подбор эпитетов для определения краски звучания различных интервалов;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попевок и песен с ярко выраженной характерной интерваликой в мелодическом движении;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элементы двухголосия;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AE42E4" w:rsidRPr="008618C1" w:rsidRDefault="00B9235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Гармония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Аккорд. Трезвучие мажорное и минорное. Понятие фактуры. Фактуры аккомпанемента бас-аккорд, аккордовая, арпеджио.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различение на слух интервалов и аккордов;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различение на слух мажорных и минорных аккордов;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попевок и песен с мелодическим движениемпо звукам аккордов;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вокальные упражнения с элементами трёхголосия;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сочинение аккордового аккомпанемента к мелодии песни.</w:t>
      </w:r>
    </w:p>
    <w:p w:rsidR="00AE42E4" w:rsidRPr="008618C1" w:rsidRDefault="00B9235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Музыкальная форма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со строением музыкального произведения, понятиями двухчастной и трёхчастной формы, рондо;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произведений: определение формы их строения на слух;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составление наглядной буквенной или графической схемы;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исполнение песен, написанных в двухчастной или трёхчастной форме;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:rsidR="00AE42E4" w:rsidRPr="008618C1" w:rsidRDefault="00B9235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Вариации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Варьирование как принцип развития. Тема. Вариации.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произведений, сочинённых в форме вариаций;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за развитием, изменением основной темы;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составление наглядной буквенной или графической схемы;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исполнение ритмической партитуры, построенной по принципу вариаций;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коллективная импровизация в форме вариаций.</w:t>
      </w:r>
    </w:p>
    <w:p w:rsidR="00AE42E4" w:rsidRPr="008618C1" w:rsidRDefault="00AE42E4">
      <w:pPr>
        <w:rPr>
          <w:rFonts w:ascii="Times New Roman" w:hAnsi="Times New Roman" w:cs="Times New Roman"/>
          <w:sz w:val="24"/>
          <w:szCs w:val="24"/>
          <w:lang w:val="ru-RU"/>
        </w:rPr>
        <w:sectPr w:rsidR="00AE42E4" w:rsidRPr="008618C1" w:rsidSect="008618C1"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:rsidR="00AE42E4" w:rsidRPr="008618C1" w:rsidRDefault="00B9235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block-18857828"/>
      <w:bookmarkEnd w:id="3"/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​ПЛАНИРУЕМЫЕ РЕЗУЛЬТАТЫ ОСВОЕНИЯ ПРОГРАММЫ ПО МУЗЫКЕ НА УРОВНЕ НАЧАЛЬНОГО ОБЩЕГО ОБРАЗОВАНИЯ </w:t>
      </w:r>
    </w:p>
    <w:p w:rsidR="00AE42E4" w:rsidRPr="008618C1" w:rsidRDefault="00AE42E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E42E4" w:rsidRPr="008618C1" w:rsidRDefault="00B9235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AE42E4" w:rsidRPr="008618C1" w:rsidRDefault="00B9235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результате изучения музыки на уровне начального общего образования у обучающегося будут сформированы следующие личностные результаты: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1) в области гражданско-патриотического воспитания: 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российской гражданской идентичности;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уважение к достижениям отечественных мастеров культуры;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стремление участвовать в творческой жизни своей школы, города, республики.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 в области духовно-нравственного воспитания: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признание индивидуальности каждого человека;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проявление сопереживания, уважения и доброжелательности;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3) в области эстетического воспитания: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видеть прекрасное в жизни, наслаждаться красотой;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стремление к самовыражению в разных видах искусства.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4) в области научного познания: 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5) в области физического воспитания, формирования культуры здоровья и эмоционального благополучия: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профилактика умственного и физического утомления с использованием возможностей музыкотерапии.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6) в области трудового воспитания: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установка на посильное активное участие в практической деятельности;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трудолюбие в учёбе, настойчивость в достижении поставленных целей;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интерес к практическому изучению профессий в сфере культуры и искусства;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уважение к труду и результатам трудовой деятельности.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7) в области экологического воспитания: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бережное отношение к природе; неприятие действий, приносящих ей вред.</w:t>
      </w:r>
    </w:p>
    <w:p w:rsidR="00AE42E4" w:rsidRPr="008618C1" w:rsidRDefault="00AE42E4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_Toc139972685"/>
      <w:bookmarkEnd w:id="5"/>
    </w:p>
    <w:p w:rsidR="00AE42E4" w:rsidRPr="008618C1" w:rsidRDefault="00AE42E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E42E4" w:rsidRPr="008618C1" w:rsidRDefault="00B9235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AE42E4" w:rsidRPr="008618C1" w:rsidRDefault="00AE42E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E42E4" w:rsidRPr="008618C1" w:rsidRDefault="00B9235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Овладение универсальными познавательными действиями</w:t>
      </w: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причинно-следственные связи в ситуациях музыкального восприятия и исполнения, делать выводы.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источник получения информации;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текстовую, видео-, графическую, звуковую, информацию в соответствии с учебной задачей;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анализировать музыкальные тексты (акустические и </w:t>
      </w:r>
      <w:proofErr w:type="gramStart"/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нотные)по</w:t>
      </w:r>
      <w:proofErr w:type="gramEnd"/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предложенному учителем алгоритму;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самостоятельно создавать схемы, таблицы для представления информации.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1) невербальная коммуникация: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выступать перед публикой в качестве исполнителя музыки (соло или в коллективе);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 вербальная коммуникация: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признавать возможность существования разных точек зрения;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корректно и аргументированно высказывать своё мнение;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речевое высказывание в соответствии с поставленной задачей;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устные и письменные тексты (описание, рассуждение, повествование);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готовить небольшие публичные выступления;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подбирать иллюстративный материал (рисунки, фото, плакаты) к тексту выступления.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3) совместная деятельность (сотрудничество):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стремиться к объединению усилий, эмоциональной эмпатии в ситуациях совместного восприятия, исполнения музыки;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переключаться между различными формами коллективной, групповойи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краткосрочные и долгосрочные цели (индивидуальныес учётом участия в коллективных задачах) в стандартной (типовой) ситуациина основе предложенного формата планирования, распределения промежуточных шагов и сроков;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ответственно выполнять свою часть работы; оценивать свой вклад в общий результат;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совместные проектные, творческие задания с опорой на предложенные образцы.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планировать действия по решению учебной задачи для получения результата;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выстраивать последовательность выбранных действий.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причины успеха (неудач) учебной деятельности;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корректировать свои учебные действия для преодоления ошибок.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:rsidR="00AE42E4" w:rsidRPr="008618C1" w:rsidRDefault="00AE42E4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_Toc139972686"/>
      <w:bookmarkEnd w:id="6"/>
    </w:p>
    <w:p w:rsidR="00AE42E4" w:rsidRPr="008618C1" w:rsidRDefault="00AE42E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E42E4" w:rsidRPr="008618C1" w:rsidRDefault="00B9235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AE42E4" w:rsidRPr="008618C1" w:rsidRDefault="00AE42E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AE42E4" w:rsidRPr="008618C1" w:rsidRDefault="00AE42E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E42E4" w:rsidRPr="008618C1" w:rsidRDefault="00B9235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Обучающиеся, освоившие основную образовательную программу по музыке: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сознательно стремятся к развитию своих музыкальных способностей;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имеют опыт восприятия, творческой и исполнительской деятельности; 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с уважением относятся к достижениям отечественной музыкальной культуры;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стремятся к расширению своего музыкального кругозора.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 концу изучения модуля № 1 «Народная музыка России» обучающийся научится: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на слух и называть знакомые народные музыкальные инструменты;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группировать народные музыкальные инструменты по принципу звукоизвлечения: духовые, ударные, струнные;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ритмический аккомпанемент на ударных инструментахпри исполнении народной песни;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исполнять народные произведения различных жанров с сопровождением и без сопровождения;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 концу изучения модуля № 2 «Классическая музыка» обучающийся научится: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исполнять (в том числе фрагментарно, отдельными темами) сочинения композиторов-классиков;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выразительные средства, использованные композитором для создания музыкального образа;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 концу изучения модуля № 3 «Музыка в жизни человека» обучающийся научится: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 концу изучения модуля № 4 «Музыка народов мира» обучающийся научится: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на слух и исполнять произведения народной и композиторской музыки других стран;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 концу изучения модуля № 5 «Духовная музыка» обучающийся научится: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исполнять доступные образцы духовной музыки;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 концу изучения модуля № 6 «Музыка театра и кино» обучающийся научится: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и называть особенности музыкально-сценических жанров (опера, балет, оперетта, мюзикл);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 концу изучения модуля № 7 «Современная музыкальная культура» обучающийся научится: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исполнять современные музыкальные произведения, соблюдая певческую культуру звука.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 концу изучения модуля № 8 «Музыкальная грамота» обучающийся научится: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классифицировать звуки: шумовые и музыкальные, длинные, короткие, тихие, громкие, низкие, высокие;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на слух принципы развития: повтор, контраст, варьирование;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нотной записи в пределах певческого диапазона;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исполнять и создавать различные ритмические рисунки;</w:t>
      </w:r>
    </w:p>
    <w:p w:rsidR="00AE42E4" w:rsidRPr="008618C1" w:rsidRDefault="00B923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исполнять песни с простым мелодическим рисунком.</w:t>
      </w:r>
    </w:p>
    <w:p w:rsidR="00AE42E4" w:rsidRPr="00B92351" w:rsidRDefault="00AE42E4">
      <w:pPr>
        <w:rPr>
          <w:lang w:val="ru-RU"/>
        </w:rPr>
        <w:sectPr w:rsidR="00AE42E4" w:rsidRPr="00B92351" w:rsidSect="008618C1"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:rsidR="00CE3102" w:rsidRDefault="00CE3102" w:rsidP="003010D1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  <w:bookmarkStart w:id="7" w:name="block-18857829"/>
      <w:bookmarkEnd w:id="4"/>
      <w:r w:rsidRPr="00CE310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ТЕМАТИЧЕСКОЕ ПЛАНИРОВАНИЕ  </w:t>
      </w:r>
    </w:p>
    <w:p w:rsidR="00AE42E4" w:rsidRDefault="00B92351" w:rsidP="003010D1">
      <w:pPr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10916" w:type="dxa"/>
        <w:tblCellSpacing w:w="20" w:type="nil"/>
        <w:tblInd w:w="-326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20"/>
        <w:gridCol w:w="122"/>
        <w:gridCol w:w="6704"/>
        <w:gridCol w:w="751"/>
        <w:gridCol w:w="708"/>
        <w:gridCol w:w="668"/>
        <w:gridCol w:w="1276"/>
      </w:tblGrid>
      <w:tr w:rsidR="00B01982" w:rsidTr="00B01982">
        <w:trPr>
          <w:trHeight w:val="144"/>
          <w:tblCellSpacing w:w="20" w:type="nil"/>
        </w:trPr>
        <w:tc>
          <w:tcPr>
            <w:tcW w:w="6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1982" w:rsidRPr="00B01982" w:rsidRDefault="00B01982">
            <w:pPr>
              <w:spacing w:after="0"/>
              <w:ind w:left="135"/>
              <w:rPr>
                <w:sz w:val="20"/>
                <w:szCs w:val="20"/>
              </w:rPr>
            </w:pPr>
            <w:r w:rsidRPr="00B019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п/п </w:t>
            </w:r>
          </w:p>
          <w:p w:rsidR="00B01982" w:rsidRPr="00B01982" w:rsidRDefault="00B01982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6846" w:type="dxa"/>
            <w:gridSpan w:val="3"/>
            <w:vMerge w:val="restart"/>
            <w:tcMar>
              <w:top w:w="50" w:type="dxa"/>
              <w:left w:w="100" w:type="dxa"/>
            </w:tcMar>
            <w:vAlign w:val="center"/>
          </w:tcPr>
          <w:p w:rsidR="00B01982" w:rsidRPr="00B01982" w:rsidRDefault="00B01982" w:rsidP="00C202E0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B0198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Наименование разделов и тем программы </w:t>
            </w:r>
          </w:p>
        </w:tc>
        <w:tc>
          <w:tcPr>
            <w:tcW w:w="2127" w:type="dxa"/>
            <w:gridSpan w:val="3"/>
            <w:tcMar>
              <w:top w:w="50" w:type="dxa"/>
              <w:left w:w="100" w:type="dxa"/>
            </w:tcMar>
            <w:vAlign w:val="center"/>
          </w:tcPr>
          <w:p w:rsidR="00B01982" w:rsidRPr="00B01982" w:rsidRDefault="00B01982">
            <w:pPr>
              <w:spacing w:after="0"/>
              <w:rPr>
                <w:sz w:val="20"/>
                <w:szCs w:val="20"/>
              </w:rPr>
            </w:pPr>
            <w:proofErr w:type="spellStart"/>
            <w:r w:rsidRPr="00B01982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</w:t>
            </w:r>
            <w:proofErr w:type="spellEnd"/>
            <w:r w:rsidRPr="00B019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1982">
              <w:rPr>
                <w:rFonts w:ascii="Times New Roman" w:hAnsi="Times New Roman"/>
                <w:color w:val="000000"/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1276" w:type="dxa"/>
            <w:vMerge w:val="restart"/>
            <w:tcMar>
              <w:top w:w="50" w:type="dxa"/>
              <w:left w:w="100" w:type="dxa"/>
            </w:tcMar>
            <w:textDirection w:val="btLr"/>
            <w:vAlign w:val="center"/>
          </w:tcPr>
          <w:p w:rsidR="00B01982" w:rsidRPr="00B01982" w:rsidRDefault="00B01982" w:rsidP="00B01982">
            <w:pPr>
              <w:ind w:left="113" w:right="113"/>
              <w:rPr>
                <w:sz w:val="20"/>
                <w:szCs w:val="20"/>
                <w:lang w:val="ru-RU"/>
              </w:rPr>
            </w:pPr>
            <w:proofErr w:type="spellStart"/>
            <w:r w:rsidRPr="00B01982">
              <w:rPr>
                <w:rFonts w:ascii="Times New Roman" w:hAnsi="Times New Roman"/>
                <w:color w:val="000000"/>
                <w:sz w:val="20"/>
                <w:szCs w:val="20"/>
              </w:rPr>
              <w:t>Электронные</w:t>
            </w:r>
            <w:proofErr w:type="spellEnd"/>
            <w:r w:rsidRPr="00B019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B01982">
              <w:rPr>
                <w:rFonts w:ascii="Times New Roman" w:hAnsi="Times New Roman"/>
                <w:color w:val="000000"/>
                <w:sz w:val="20"/>
                <w:szCs w:val="20"/>
              </w:rPr>
              <w:t>цифровые</w:t>
            </w:r>
            <w:proofErr w:type="spellEnd"/>
            <w:r w:rsidRPr="00B019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B01982">
              <w:rPr>
                <w:rFonts w:ascii="Times New Roman" w:hAnsi="Times New Roman"/>
                <w:color w:val="000000"/>
                <w:sz w:val="20"/>
                <w:szCs w:val="20"/>
              </w:rPr>
              <w:t>образовательные</w:t>
            </w:r>
            <w:proofErr w:type="spellEnd"/>
            <w:r w:rsidRPr="00B019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1982">
              <w:rPr>
                <w:rFonts w:ascii="Times New Roman" w:hAnsi="Times New Roman"/>
                <w:color w:val="000000"/>
                <w:sz w:val="20"/>
                <w:szCs w:val="20"/>
              </w:rPr>
              <w:t>ресурсы</w:t>
            </w:r>
            <w:proofErr w:type="spellEnd"/>
          </w:p>
        </w:tc>
      </w:tr>
      <w:tr w:rsidR="00B01982" w:rsidTr="00B01982">
        <w:trPr>
          <w:cantSplit/>
          <w:trHeight w:val="1815"/>
          <w:tblCellSpacing w:w="20" w:type="nil"/>
        </w:trPr>
        <w:tc>
          <w:tcPr>
            <w:tcW w:w="66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1982" w:rsidRDefault="00B01982"/>
        </w:tc>
        <w:tc>
          <w:tcPr>
            <w:tcW w:w="6846" w:type="dxa"/>
            <w:gridSpan w:val="3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1982" w:rsidRDefault="00B01982"/>
        </w:tc>
        <w:tc>
          <w:tcPr>
            <w:tcW w:w="751" w:type="dxa"/>
            <w:tcMar>
              <w:top w:w="50" w:type="dxa"/>
              <w:left w:w="100" w:type="dxa"/>
            </w:tcMar>
            <w:textDirection w:val="btLr"/>
            <w:vAlign w:val="center"/>
          </w:tcPr>
          <w:p w:rsidR="00B01982" w:rsidRPr="00B01982" w:rsidRDefault="00B01982" w:rsidP="00B01982">
            <w:pPr>
              <w:spacing w:after="0"/>
              <w:ind w:left="135" w:right="113"/>
              <w:rPr>
                <w:sz w:val="20"/>
                <w:szCs w:val="20"/>
              </w:rPr>
            </w:pPr>
            <w:proofErr w:type="spellStart"/>
            <w:r w:rsidRPr="00B0198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  <w:proofErr w:type="spellEnd"/>
            <w:r w:rsidRPr="00B019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B01982" w:rsidRPr="00B01982" w:rsidRDefault="00B01982" w:rsidP="00B01982">
            <w:pPr>
              <w:spacing w:after="0"/>
              <w:ind w:left="135" w:right="113"/>
              <w:rPr>
                <w:sz w:val="20"/>
                <w:szCs w:val="20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textDirection w:val="btLr"/>
            <w:vAlign w:val="center"/>
          </w:tcPr>
          <w:p w:rsidR="00B01982" w:rsidRPr="00B01982" w:rsidRDefault="00B01982" w:rsidP="00B01982">
            <w:pPr>
              <w:spacing w:after="0"/>
              <w:ind w:left="135" w:right="113"/>
              <w:rPr>
                <w:sz w:val="20"/>
                <w:szCs w:val="20"/>
              </w:rPr>
            </w:pPr>
            <w:proofErr w:type="spellStart"/>
            <w:r w:rsidRPr="00B01982">
              <w:rPr>
                <w:rFonts w:ascii="Times New Roman" w:hAnsi="Times New Roman"/>
                <w:color w:val="000000"/>
                <w:sz w:val="20"/>
                <w:szCs w:val="20"/>
              </w:rPr>
              <w:t>Контрольные</w:t>
            </w:r>
            <w:proofErr w:type="spellEnd"/>
            <w:r w:rsidRPr="00B019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1982">
              <w:rPr>
                <w:rFonts w:ascii="Times New Roman" w:hAnsi="Times New Roman"/>
                <w:color w:val="000000"/>
                <w:sz w:val="20"/>
                <w:szCs w:val="20"/>
              </w:rPr>
              <w:t>работы</w:t>
            </w:r>
            <w:proofErr w:type="spellEnd"/>
            <w:r w:rsidRPr="00B019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B01982" w:rsidRPr="00B01982" w:rsidRDefault="00B01982" w:rsidP="00B01982">
            <w:pPr>
              <w:spacing w:after="0"/>
              <w:ind w:left="135" w:right="113"/>
              <w:rPr>
                <w:sz w:val="20"/>
                <w:szCs w:val="20"/>
              </w:rPr>
            </w:pPr>
          </w:p>
        </w:tc>
        <w:tc>
          <w:tcPr>
            <w:tcW w:w="668" w:type="dxa"/>
            <w:tcMar>
              <w:top w:w="50" w:type="dxa"/>
              <w:left w:w="100" w:type="dxa"/>
            </w:tcMar>
            <w:textDirection w:val="btLr"/>
            <w:vAlign w:val="center"/>
          </w:tcPr>
          <w:p w:rsidR="00B01982" w:rsidRPr="00B01982" w:rsidRDefault="00B01982" w:rsidP="00B01982">
            <w:pPr>
              <w:spacing w:after="0"/>
              <w:ind w:left="135" w:right="113"/>
              <w:rPr>
                <w:sz w:val="20"/>
                <w:szCs w:val="20"/>
              </w:rPr>
            </w:pPr>
            <w:proofErr w:type="spellStart"/>
            <w:r w:rsidRPr="00B01982">
              <w:rPr>
                <w:rFonts w:ascii="Times New Roman" w:hAnsi="Times New Roman"/>
                <w:color w:val="000000"/>
                <w:sz w:val="20"/>
                <w:szCs w:val="20"/>
              </w:rPr>
              <w:t>Практические</w:t>
            </w:r>
            <w:proofErr w:type="spellEnd"/>
            <w:r w:rsidRPr="00B019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1982">
              <w:rPr>
                <w:rFonts w:ascii="Times New Roman" w:hAnsi="Times New Roman"/>
                <w:color w:val="000000"/>
                <w:sz w:val="20"/>
                <w:szCs w:val="20"/>
              </w:rPr>
              <w:t>работы</w:t>
            </w:r>
            <w:proofErr w:type="spellEnd"/>
            <w:r w:rsidRPr="00B019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B01982" w:rsidRPr="00EC2674" w:rsidRDefault="00B01982" w:rsidP="00B01982">
            <w:pPr>
              <w:spacing w:after="0"/>
              <w:ind w:left="135" w:right="113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  <w:tcMar>
              <w:top w:w="50" w:type="dxa"/>
              <w:left w:w="100" w:type="dxa"/>
            </w:tcMar>
            <w:textDirection w:val="btLr"/>
          </w:tcPr>
          <w:p w:rsidR="00B01982" w:rsidRDefault="00B01982" w:rsidP="00B01982">
            <w:pPr>
              <w:ind w:left="113" w:right="113"/>
            </w:pPr>
          </w:p>
        </w:tc>
      </w:tr>
      <w:tr w:rsidR="00AE42E4" w:rsidTr="00B01982">
        <w:trPr>
          <w:trHeight w:val="144"/>
          <w:tblCellSpacing w:w="20" w:type="nil"/>
        </w:trPr>
        <w:tc>
          <w:tcPr>
            <w:tcW w:w="10916" w:type="dxa"/>
            <w:gridSpan w:val="8"/>
            <w:tcMar>
              <w:top w:w="50" w:type="dxa"/>
              <w:left w:w="100" w:type="dxa"/>
            </w:tcMar>
            <w:vAlign w:val="center"/>
          </w:tcPr>
          <w:p w:rsidR="00C202E0" w:rsidRPr="00C202E0" w:rsidRDefault="00B92351" w:rsidP="00C202E0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AE42E4" w:rsidTr="00B01982">
        <w:trPr>
          <w:trHeight w:val="144"/>
          <w:tblCellSpacing w:w="20" w:type="nil"/>
        </w:trPr>
        <w:tc>
          <w:tcPr>
            <w:tcW w:w="10916" w:type="dxa"/>
            <w:gridSpan w:val="8"/>
            <w:tcMar>
              <w:top w:w="50" w:type="dxa"/>
              <w:left w:w="100" w:type="dxa"/>
            </w:tcMar>
            <w:vAlign w:val="center"/>
          </w:tcPr>
          <w:p w:rsidR="00AE42E4" w:rsidRDefault="00B923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России</w:t>
            </w:r>
            <w:proofErr w:type="spellEnd"/>
          </w:p>
        </w:tc>
      </w:tr>
      <w:tr w:rsidR="00AE42E4" w:rsidTr="00B01982">
        <w:trPr>
          <w:trHeight w:val="144"/>
          <w:tblCellSpacing w:w="20" w:type="nil"/>
        </w:trPr>
        <w:tc>
          <w:tcPr>
            <w:tcW w:w="687" w:type="dxa"/>
            <w:gridSpan w:val="2"/>
            <w:tcMar>
              <w:top w:w="50" w:type="dxa"/>
              <w:left w:w="100" w:type="dxa"/>
            </w:tcMar>
            <w:vAlign w:val="center"/>
          </w:tcPr>
          <w:p w:rsidR="00AE42E4" w:rsidRDefault="00B923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6826" w:type="dxa"/>
            <w:gridSpan w:val="2"/>
            <w:tcMar>
              <w:top w:w="50" w:type="dxa"/>
              <w:left w:w="100" w:type="dxa"/>
            </w:tcMar>
            <w:vAlign w:val="center"/>
          </w:tcPr>
          <w:p w:rsidR="00AE42E4" w:rsidRPr="00B92351" w:rsidRDefault="00B92351">
            <w:pPr>
              <w:spacing w:after="0"/>
              <w:ind w:left="135"/>
              <w:rPr>
                <w:lang w:val="ru-RU"/>
              </w:rPr>
            </w:pPr>
            <w:r w:rsidRPr="00B92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русские народные песни «Во поле береза стояла», «Уж как по мосту, </w:t>
            </w:r>
            <w:proofErr w:type="spellStart"/>
            <w:r w:rsidRPr="00B92351">
              <w:rPr>
                <w:rFonts w:ascii="Times New Roman" w:hAnsi="Times New Roman"/>
                <w:color w:val="000000"/>
                <w:sz w:val="24"/>
                <w:lang w:val="ru-RU"/>
              </w:rPr>
              <w:t>мосточку</w:t>
            </w:r>
            <w:proofErr w:type="spellEnd"/>
            <w:r w:rsidRPr="00B92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»; </w:t>
            </w:r>
            <w:proofErr w:type="spellStart"/>
            <w:r w:rsidRPr="00B92351">
              <w:rPr>
                <w:rFonts w:ascii="Times New Roman" w:hAnsi="Times New Roman"/>
                <w:color w:val="000000"/>
                <w:sz w:val="24"/>
                <w:lang w:val="ru-RU"/>
              </w:rPr>
              <w:t>В.Я.Шаинский</w:t>
            </w:r>
            <w:proofErr w:type="spellEnd"/>
            <w:r w:rsidRPr="00B92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«Вместе весело шагать»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AE42E4" w:rsidRDefault="00B92351">
            <w:pPr>
              <w:spacing w:after="0"/>
              <w:ind w:left="135"/>
              <w:jc w:val="center"/>
            </w:pPr>
            <w:r w:rsidRPr="00B92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AE42E4" w:rsidRDefault="00AE42E4">
            <w:pPr>
              <w:spacing w:after="0"/>
              <w:ind w:left="135"/>
              <w:jc w:val="center"/>
            </w:pPr>
          </w:p>
        </w:tc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AE42E4" w:rsidRDefault="00AE42E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E42E4" w:rsidRDefault="00AE42E4">
            <w:pPr>
              <w:spacing w:after="0"/>
              <w:ind w:left="135"/>
            </w:pPr>
          </w:p>
        </w:tc>
      </w:tr>
      <w:tr w:rsidR="00AE42E4" w:rsidTr="00B01982">
        <w:trPr>
          <w:trHeight w:val="144"/>
          <w:tblCellSpacing w:w="20" w:type="nil"/>
        </w:trPr>
        <w:tc>
          <w:tcPr>
            <w:tcW w:w="687" w:type="dxa"/>
            <w:gridSpan w:val="2"/>
            <w:tcMar>
              <w:top w:w="50" w:type="dxa"/>
              <w:left w:w="100" w:type="dxa"/>
            </w:tcMar>
            <w:vAlign w:val="center"/>
          </w:tcPr>
          <w:p w:rsidR="00AE42E4" w:rsidRDefault="00B923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6826" w:type="dxa"/>
            <w:gridSpan w:val="2"/>
            <w:tcMar>
              <w:top w:w="50" w:type="dxa"/>
              <w:left w:w="100" w:type="dxa"/>
            </w:tcMar>
            <w:vAlign w:val="center"/>
          </w:tcPr>
          <w:p w:rsidR="00AE42E4" w:rsidRPr="00B92351" w:rsidRDefault="00B92351">
            <w:pPr>
              <w:spacing w:after="0"/>
              <w:ind w:left="135"/>
              <w:rPr>
                <w:lang w:val="ru-RU"/>
              </w:rPr>
            </w:pPr>
            <w:r w:rsidRPr="00B92351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AE42E4" w:rsidRDefault="00B92351">
            <w:pPr>
              <w:spacing w:after="0"/>
              <w:ind w:left="135"/>
              <w:jc w:val="center"/>
            </w:pPr>
            <w:r w:rsidRPr="00B92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AE42E4" w:rsidRDefault="00AE42E4">
            <w:pPr>
              <w:spacing w:after="0"/>
              <w:ind w:left="135"/>
              <w:jc w:val="center"/>
            </w:pPr>
          </w:p>
        </w:tc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AE42E4" w:rsidRDefault="00AE42E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E42E4" w:rsidRDefault="00AE42E4">
            <w:pPr>
              <w:spacing w:after="0"/>
              <w:ind w:left="135"/>
            </w:pPr>
          </w:p>
        </w:tc>
      </w:tr>
      <w:tr w:rsidR="00AE42E4" w:rsidTr="00B01982">
        <w:trPr>
          <w:trHeight w:val="144"/>
          <w:tblCellSpacing w:w="20" w:type="nil"/>
        </w:trPr>
        <w:tc>
          <w:tcPr>
            <w:tcW w:w="687" w:type="dxa"/>
            <w:gridSpan w:val="2"/>
            <w:tcMar>
              <w:top w:w="50" w:type="dxa"/>
              <w:left w:w="100" w:type="dxa"/>
            </w:tcMar>
            <w:vAlign w:val="center"/>
          </w:tcPr>
          <w:p w:rsidR="00AE42E4" w:rsidRDefault="00B923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6826" w:type="dxa"/>
            <w:gridSpan w:val="2"/>
            <w:tcMar>
              <w:top w:w="50" w:type="dxa"/>
              <w:left w:w="100" w:type="dxa"/>
            </w:tcMar>
            <w:vAlign w:val="center"/>
          </w:tcPr>
          <w:p w:rsidR="00CE3102" w:rsidRPr="00C202E0" w:rsidRDefault="00B92351" w:rsidP="00C202E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92351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AE42E4" w:rsidRDefault="00B92351">
            <w:pPr>
              <w:spacing w:after="0"/>
              <w:ind w:left="135"/>
              <w:jc w:val="center"/>
            </w:pPr>
            <w:r w:rsidRPr="00B92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AE42E4" w:rsidRDefault="00AE42E4">
            <w:pPr>
              <w:spacing w:after="0"/>
              <w:ind w:left="135"/>
              <w:jc w:val="center"/>
            </w:pPr>
          </w:p>
        </w:tc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AE42E4" w:rsidRDefault="00AE42E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E42E4" w:rsidRDefault="00AE42E4">
            <w:pPr>
              <w:spacing w:after="0"/>
              <w:ind w:left="135"/>
            </w:pPr>
          </w:p>
        </w:tc>
      </w:tr>
      <w:tr w:rsidR="00AE42E4" w:rsidTr="00B01982">
        <w:trPr>
          <w:trHeight w:val="144"/>
          <w:tblCellSpacing w:w="20" w:type="nil"/>
        </w:trPr>
        <w:tc>
          <w:tcPr>
            <w:tcW w:w="687" w:type="dxa"/>
            <w:gridSpan w:val="2"/>
            <w:tcMar>
              <w:top w:w="50" w:type="dxa"/>
              <w:left w:w="100" w:type="dxa"/>
            </w:tcMar>
            <w:vAlign w:val="center"/>
          </w:tcPr>
          <w:p w:rsidR="00AE42E4" w:rsidRDefault="00B923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6826" w:type="dxa"/>
            <w:gridSpan w:val="2"/>
            <w:tcMar>
              <w:top w:w="50" w:type="dxa"/>
              <w:left w:w="100" w:type="dxa"/>
            </w:tcMar>
            <w:vAlign w:val="center"/>
          </w:tcPr>
          <w:p w:rsidR="00C202E0" w:rsidRPr="00C202E0" w:rsidRDefault="00B92351" w:rsidP="00C202E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92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Сказки, мифы и легенды: «Былина о </w:t>
            </w:r>
            <w:proofErr w:type="spellStart"/>
            <w:r w:rsidRPr="00B92351">
              <w:rPr>
                <w:rFonts w:ascii="Times New Roman" w:hAnsi="Times New Roman"/>
                <w:color w:val="000000"/>
                <w:sz w:val="24"/>
                <w:lang w:val="ru-RU"/>
              </w:rPr>
              <w:t>Вольге</w:t>
            </w:r>
            <w:proofErr w:type="spellEnd"/>
            <w:r w:rsidRPr="00B92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Микуле», А.С. Аренский «Фантазия на темы Рябинина для фортепиано с оркестром»; </w:t>
            </w:r>
            <w:proofErr w:type="spellStart"/>
            <w:r w:rsidRPr="00B92351">
              <w:rPr>
                <w:rFonts w:ascii="Times New Roman" w:hAnsi="Times New Roman"/>
                <w:color w:val="000000"/>
                <w:sz w:val="24"/>
                <w:lang w:val="ru-RU"/>
              </w:rPr>
              <w:t>Н.Добронравов</w:t>
            </w:r>
            <w:proofErr w:type="spellEnd"/>
            <w:r w:rsidRPr="00B92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М. Таривердиев «Маленький принц» (Кто тебя выдумал, звездная страна…)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AE42E4" w:rsidRDefault="00B92351">
            <w:pPr>
              <w:spacing w:after="0"/>
              <w:ind w:left="135"/>
              <w:jc w:val="center"/>
            </w:pPr>
            <w:r w:rsidRPr="00B92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AE42E4" w:rsidRDefault="00AE42E4">
            <w:pPr>
              <w:spacing w:after="0"/>
              <w:ind w:left="135"/>
              <w:jc w:val="center"/>
            </w:pPr>
          </w:p>
        </w:tc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AE42E4" w:rsidRDefault="00AE42E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E42E4" w:rsidRDefault="00AE42E4">
            <w:pPr>
              <w:spacing w:after="0"/>
              <w:ind w:left="135"/>
            </w:pPr>
          </w:p>
        </w:tc>
      </w:tr>
      <w:tr w:rsidR="00AE42E4" w:rsidTr="00B01982">
        <w:trPr>
          <w:trHeight w:val="144"/>
          <w:tblCellSpacing w:w="20" w:type="nil"/>
        </w:trPr>
        <w:tc>
          <w:tcPr>
            <w:tcW w:w="687" w:type="dxa"/>
            <w:gridSpan w:val="2"/>
            <w:tcMar>
              <w:top w:w="50" w:type="dxa"/>
              <w:left w:w="100" w:type="dxa"/>
            </w:tcMar>
            <w:vAlign w:val="center"/>
          </w:tcPr>
          <w:p w:rsidR="00AE42E4" w:rsidRDefault="00B923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6826" w:type="dxa"/>
            <w:gridSpan w:val="2"/>
            <w:tcMar>
              <w:top w:w="50" w:type="dxa"/>
              <w:left w:w="100" w:type="dxa"/>
            </w:tcMar>
            <w:vAlign w:val="center"/>
          </w:tcPr>
          <w:p w:rsidR="00CE3102" w:rsidRPr="00CE3102" w:rsidRDefault="00B92351" w:rsidP="00CE310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92351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AE42E4" w:rsidRDefault="00B92351">
            <w:pPr>
              <w:spacing w:after="0"/>
              <w:ind w:left="135"/>
              <w:jc w:val="center"/>
            </w:pPr>
            <w:r w:rsidRPr="00B92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AE42E4" w:rsidRDefault="00AE42E4">
            <w:pPr>
              <w:spacing w:after="0"/>
              <w:ind w:left="135"/>
              <w:jc w:val="center"/>
            </w:pPr>
          </w:p>
        </w:tc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AE42E4" w:rsidRDefault="00AE42E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E42E4" w:rsidRDefault="00AE42E4">
            <w:pPr>
              <w:spacing w:after="0"/>
              <w:ind w:left="135"/>
            </w:pPr>
          </w:p>
        </w:tc>
      </w:tr>
      <w:tr w:rsidR="00AE42E4" w:rsidTr="00B01982">
        <w:trPr>
          <w:trHeight w:val="144"/>
          <w:tblCellSpacing w:w="20" w:type="nil"/>
        </w:trPr>
        <w:tc>
          <w:tcPr>
            <w:tcW w:w="687" w:type="dxa"/>
            <w:gridSpan w:val="2"/>
            <w:tcMar>
              <w:top w:w="50" w:type="dxa"/>
              <w:left w:w="100" w:type="dxa"/>
            </w:tcMar>
            <w:vAlign w:val="center"/>
          </w:tcPr>
          <w:p w:rsidR="00AE42E4" w:rsidRDefault="00B923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6826" w:type="dxa"/>
            <w:gridSpan w:val="2"/>
            <w:tcMar>
              <w:top w:w="50" w:type="dxa"/>
              <w:left w:w="100" w:type="dxa"/>
            </w:tcMar>
            <w:vAlign w:val="center"/>
          </w:tcPr>
          <w:p w:rsidR="00AE42E4" w:rsidRPr="00B92351" w:rsidRDefault="00B92351">
            <w:pPr>
              <w:spacing w:after="0"/>
              <w:ind w:left="135"/>
              <w:rPr>
                <w:lang w:val="ru-RU"/>
              </w:rPr>
            </w:pPr>
            <w:r w:rsidRPr="00B92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народов России: народная песня </w:t>
            </w:r>
            <w:proofErr w:type="spellStart"/>
            <w:r w:rsidRPr="00B92351">
              <w:rPr>
                <w:rFonts w:ascii="Times New Roman" w:hAnsi="Times New Roman"/>
                <w:color w:val="000000"/>
                <w:sz w:val="24"/>
                <w:lang w:val="ru-RU"/>
              </w:rPr>
              <w:t>коми</w:t>
            </w:r>
            <w:proofErr w:type="spellEnd"/>
            <w:r w:rsidRPr="00B92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«Провожание»; татарская народная песня «</w:t>
            </w:r>
            <w:proofErr w:type="spellStart"/>
            <w:r w:rsidRPr="00B92351">
              <w:rPr>
                <w:rFonts w:ascii="Times New Roman" w:hAnsi="Times New Roman"/>
                <w:color w:val="000000"/>
                <w:sz w:val="24"/>
                <w:lang w:val="ru-RU"/>
              </w:rPr>
              <w:t>Туган</w:t>
            </w:r>
            <w:proofErr w:type="spellEnd"/>
            <w:r w:rsidRPr="00B92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як»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AE42E4" w:rsidRDefault="00B92351">
            <w:pPr>
              <w:spacing w:after="0"/>
              <w:ind w:left="135"/>
              <w:jc w:val="center"/>
            </w:pPr>
            <w:r w:rsidRPr="00B92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AE42E4" w:rsidRDefault="00AE42E4">
            <w:pPr>
              <w:spacing w:after="0"/>
              <w:ind w:left="135"/>
              <w:jc w:val="center"/>
            </w:pPr>
          </w:p>
        </w:tc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AE42E4" w:rsidRDefault="00AE42E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E42E4" w:rsidRDefault="00AE42E4">
            <w:pPr>
              <w:spacing w:after="0"/>
              <w:ind w:left="135"/>
            </w:pPr>
          </w:p>
        </w:tc>
      </w:tr>
      <w:tr w:rsidR="00AE42E4" w:rsidTr="00B01982">
        <w:trPr>
          <w:trHeight w:val="144"/>
          <w:tblCellSpacing w:w="20" w:type="nil"/>
        </w:trPr>
        <w:tc>
          <w:tcPr>
            <w:tcW w:w="687" w:type="dxa"/>
            <w:gridSpan w:val="2"/>
            <w:tcMar>
              <w:top w:w="50" w:type="dxa"/>
              <w:left w:w="100" w:type="dxa"/>
            </w:tcMar>
            <w:vAlign w:val="center"/>
          </w:tcPr>
          <w:p w:rsidR="00AE42E4" w:rsidRDefault="00B923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6826" w:type="dxa"/>
            <w:gridSpan w:val="2"/>
            <w:tcMar>
              <w:top w:w="50" w:type="dxa"/>
              <w:left w:w="100" w:type="dxa"/>
            </w:tcMar>
            <w:vAlign w:val="center"/>
          </w:tcPr>
          <w:p w:rsidR="00C202E0" w:rsidRPr="00C202E0" w:rsidRDefault="00B92351" w:rsidP="00C202E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92351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AE42E4" w:rsidRDefault="00B92351">
            <w:pPr>
              <w:spacing w:after="0"/>
              <w:ind w:left="135"/>
              <w:jc w:val="center"/>
            </w:pPr>
            <w:r w:rsidRPr="00B92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AE42E4" w:rsidRDefault="00AE42E4">
            <w:pPr>
              <w:spacing w:after="0"/>
              <w:ind w:left="135"/>
              <w:jc w:val="center"/>
            </w:pPr>
          </w:p>
        </w:tc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AE42E4" w:rsidRDefault="00AE42E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E42E4" w:rsidRDefault="00AE42E4">
            <w:pPr>
              <w:spacing w:after="0"/>
              <w:ind w:left="135"/>
            </w:pPr>
          </w:p>
        </w:tc>
      </w:tr>
      <w:tr w:rsidR="00AE42E4" w:rsidTr="00B01982">
        <w:trPr>
          <w:trHeight w:val="144"/>
          <w:tblCellSpacing w:w="20" w:type="nil"/>
        </w:trPr>
        <w:tc>
          <w:tcPr>
            <w:tcW w:w="7513" w:type="dxa"/>
            <w:gridSpan w:val="4"/>
            <w:tcMar>
              <w:top w:w="50" w:type="dxa"/>
              <w:left w:w="100" w:type="dxa"/>
            </w:tcMar>
            <w:vAlign w:val="center"/>
          </w:tcPr>
          <w:p w:rsidR="00AE42E4" w:rsidRDefault="00B923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AE42E4" w:rsidRDefault="00B923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652" w:type="dxa"/>
            <w:gridSpan w:val="3"/>
            <w:tcMar>
              <w:top w:w="50" w:type="dxa"/>
              <w:left w:w="100" w:type="dxa"/>
            </w:tcMar>
            <w:vAlign w:val="center"/>
          </w:tcPr>
          <w:p w:rsidR="00AE42E4" w:rsidRDefault="00AE42E4"/>
        </w:tc>
      </w:tr>
      <w:tr w:rsidR="00AE42E4" w:rsidTr="00B01982">
        <w:trPr>
          <w:trHeight w:val="144"/>
          <w:tblCellSpacing w:w="20" w:type="nil"/>
        </w:trPr>
        <w:tc>
          <w:tcPr>
            <w:tcW w:w="10916" w:type="dxa"/>
            <w:gridSpan w:val="8"/>
            <w:tcMar>
              <w:top w:w="50" w:type="dxa"/>
              <w:left w:w="100" w:type="dxa"/>
            </w:tcMar>
            <w:vAlign w:val="center"/>
          </w:tcPr>
          <w:p w:rsidR="00AE42E4" w:rsidRDefault="00B923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AE42E4" w:rsidTr="00B0198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E42E4" w:rsidRDefault="00B923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6846" w:type="dxa"/>
            <w:gridSpan w:val="3"/>
            <w:tcMar>
              <w:top w:w="50" w:type="dxa"/>
              <w:left w:w="100" w:type="dxa"/>
            </w:tcMar>
            <w:vAlign w:val="center"/>
          </w:tcPr>
          <w:p w:rsidR="00AE42E4" w:rsidRPr="00B92351" w:rsidRDefault="00B92351">
            <w:pPr>
              <w:spacing w:after="0"/>
              <w:ind w:left="135"/>
              <w:rPr>
                <w:lang w:val="ru-RU"/>
              </w:rPr>
            </w:pPr>
            <w:r w:rsidRPr="00B92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композиторы-классики: </w:t>
            </w:r>
            <w:proofErr w:type="spellStart"/>
            <w:r w:rsidRPr="00B92351">
              <w:rPr>
                <w:rFonts w:ascii="Times New Roman" w:hAnsi="Times New Roman"/>
                <w:color w:val="000000"/>
                <w:sz w:val="24"/>
                <w:lang w:val="ru-RU"/>
              </w:rPr>
              <w:t>П.И.Чайковский</w:t>
            </w:r>
            <w:proofErr w:type="spellEnd"/>
            <w:r w:rsidRPr="00B92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«Немецкая песенка», «Неаполитанская песенка» из Детского альбома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AE42E4" w:rsidRDefault="00B92351">
            <w:pPr>
              <w:spacing w:after="0"/>
              <w:ind w:left="135"/>
              <w:jc w:val="center"/>
            </w:pPr>
            <w:r w:rsidRPr="00B92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AE42E4" w:rsidRDefault="00AE42E4">
            <w:pPr>
              <w:spacing w:after="0"/>
              <w:ind w:left="135"/>
              <w:jc w:val="center"/>
            </w:pPr>
          </w:p>
        </w:tc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AE42E4" w:rsidRDefault="00AE42E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E42E4" w:rsidRDefault="00AE42E4">
            <w:pPr>
              <w:spacing w:after="0"/>
              <w:ind w:left="135"/>
            </w:pPr>
          </w:p>
        </w:tc>
      </w:tr>
      <w:tr w:rsidR="00AE42E4" w:rsidTr="00B0198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E42E4" w:rsidRDefault="00B923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6846" w:type="dxa"/>
            <w:gridSpan w:val="3"/>
            <w:tcMar>
              <w:top w:w="50" w:type="dxa"/>
              <w:left w:w="100" w:type="dxa"/>
            </w:tcMar>
            <w:vAlign w:val="center"/>
          </w:tcPr>
          <w:p w:rsidR="00AE42E4" w:rsidRPr="00B92351" w:rsidRDefault="00B92351">
            <w:pPr>
              <w:spacing w:after="0"/>
              <w:ind w:left="135"/>
              <w:rPr>
                <w:lang w:val="ru-RU"/>
              </w:rPr>
            </w:pPr>
            <w:r w:rsidRPr="00B92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Европейские композиторы-классики: Л. </w:t>
            </w:r>
            <w:proofErr w:type="spellStart"/>
            <w:r w:rsidRPr="00B92351">
              <w:rPr>
                <w:rFonts w:ascii="Times New Roman" w:hAnsi="Times New Roman"/>
                <w:color w:val="000000"/>
                <w:sz w:val="24"/>
                <w:lang w:val="ru-RU"/>
              </w:rPr>
              <w:t>ван</w:t>
            </w:r>
            <w:proofErr w:type="spellEnd"/>
            <w:r w:rsidRPr="00B92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Бетховен «Сурок»; Концерт для фортепиано с оркестром № 4, 2-я часть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AE42E4" w:rsidRDefault="00B92351">
            <w:pPr>
              <w:spacing w:after="0"/>
              <w:ind w:left="135"/>
              <w:jc w:val="center"/>
            </w:pPr>
            <w:r w:rsidRPr="00B92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AE42E4" w:rsidRDefault="00AE42E4">
            <w:pPr>
              <w:spacing w:after="0"/>
              <w:ind w:left="135"/>
              <w:jc w:val="center"/>
            </w:pPr>
          </w:p>
        </w:tc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AE42E4" w:rsidRDefault="00AE42E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E42E4" w:rsidRDefault="00AE42E4">
            <w:pPr>
              <w:spacing w:after="0"/>
              <w:ind w:left="135"/>
            </w:pPr>
          </w:p>
        </w:tc>
      </w:tr>
      <w:tr w:rsidR="00AE42E4" w:rsidTr="00B0198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E42E4" w:rsidRDefault="00B923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6846" w:type="dxa"/>
            <w:gridSpan w:val="3"/>
            <w:tcMar>
              <w:top w:w="50" w:type="dxa"/>
              <w:left w:w="100" w:type="dxa"/>
            </w:tcMar>
            <w:vAlign w:val="center"/>
          </w:tcPr>
          <w:p w:rsidR="00AE42E4" w:rsidRPr="00B92351" w:rsidRDefault="00B92351">
            <w:pPr>
              <w:spacing w:after="0"/>
              <w:ind w:left="135"/>
              <w:rPr>
                <w:lang w:val="ru-RU"/>
              </w:rPr>
            </w:pPr>
            <w:r w:rsidRPr="00B92351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AE42E4" w:rsidRDefault="00B92351">
            <w:pPr>
              <w:spacing w:after="0"/>
              <w:ind w:left="135"/>
              <w:jc w:val="center"/>
            </w:pPr>
            <w:r w:rsidRPr="00B92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AE42E4" w:rsidRDefault="00AE42E4">
            <w:pPr>
              <w:spacing w:after="0"/>
              <w:ind w:left="135"/>
              <w:jc w:val="center"/>
            </w:pPr>
          </w:p>
        </w:tc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AE42E4" w:rsidRDefault="00AE42E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E42E4" w:rsidRDefault="00AE42E4">
            <w:pPr>
              <w:spacing w:after="0"/>
              <w:ind w:left="135"/>
            </w:pPr>
          </w:p>
        </w:tc>
      </w:tr>
      <w:tr w:rsidR="00AE42E4" w:rsidTr="00B0198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E42E4" w:rsidRDefault="00B923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6846" w:type="dxa"/>
            <w:gridSpan w:val="3"/>
            <w:tcMar>
              <w:top w:w="50" w:type="dxa"/>
              <w:left w:w="100" w:type="dxa"/>
            </w:tcMar>
            <w:vAlign w:val="center"/>
          </w:tcPr>
          <w:p w:rsidR="00C202E0" w:rsidRPr="00C202E0" w:rsidRDefault="00B92351" w:rsidP="00C202E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92351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AE42E4" w:rsidRDefault="00B92351">
            <w:pPr>
              <w:spacing w:after="0"/>
              <w:ind w:left="135"/>
              <w:jc w:val="center"/>
            </w:pPr>
            <w:r w:rsidRPr="00B92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AE42E4" w:rsidRDefault="00AE42E4">
            <w:pPr>
              <w:spacing w:after="0"/>
              <w:ind w:left="135"/>
              <w:jc w:val="center"/>
            </w:pPr>
          </w:p>
        </w:tc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AE42E4" w:rsidRDefault="00AE42E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E42E4" w:rsidRDefault="00AE42E4">
            <w:pPr>
              <w:spacing w:after="0"/>
              <w:ind w:left="135"/>
            </w:pPr>
          </w:p>
        </w:tc>
      </w:tr>
      <w:tr w:rsidR="00AE42E4" w:rsidTr="00B0198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E42E4" w:rsidRDefault="00B923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6846" w:type="dxa"/>
            <w:gridSpan w:val="3"/>
            <w:tcMar>
              <w:top w:w="50" w:type="dxa"/>
              <w:left w:w="100" w:type="dxa"/>
            </w:tcMar>
            <w:vAlign w:val="center"/>
          </w:tcPr>
          <w:p w:rsidR="00AE42E4" w:rsidRDefault="00B92351">
            <w:pPr>
              <w:spacing w:after="0"/>
              <w:ind w:left="135"/>
            </w:pPr>
            <w:r w:rsidRPr="00B92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Программная музыка: А.К. </w:t>
            </w:r>
            <w:proofErr w:type="spellStart"/>
            <w:r w:rsidRPr="00B92351">
              <w:rPr>
                <w:rFonts w:ascii="Times New Roman" w:hAnsi="Times New Roman"/>
                <w:color w:val="000000"/>
                <w:sz w:val="24"/>
                <w:lang w:val="ru-RU"/>
              </w:rPr>
              <w:t>Лядов</w:t>
            </w:r>
            <w:proofErr w:type="spellEnd"/>
            <w:r w:rsidRPr="00B92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«Кикимора», «Волшебное озеро»; М.П. Мусоргский.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Рассвет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Москве-реке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вступление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Хованщина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AE42E4" w:rsidRDefault="00B923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AE42E4" w:rsidRDefault="00AE42E4">
            <w:pPr>
              <w:spacing w:after="0"/>
              <w:ind w:left="135"/>
              <w:jc w:val="center"/>
            </w:pPr>
          </w:p>
        </w:tc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AE42E4" w:rsidRDefault="00AE42E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E42E4" w:rsidRDefault="00AE42E4">
            <w:pPr>
              <w:spacing w:after="0"/>
              <w:ind w:left="135"/>
            </w:pPr>
          </w:p>
        </w:tc>
      </w:tr>
      <w:tr w:rsidR="00AE42E4" w:rsidTr="00B0198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E42E4" w:rsidRDefault="00B923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6846" w:type="dxa"/>
            <w:gridSpan w:val="3"/>
            <w:tcMar>
              <w:top w:w="50" w:type="dxa"/>
              <w:left w:w="100" w:type="dxa"/>
            </w:tcMar>
            <w:vAlign w:val="center"/>
          </w:tcPr>
          <w:p w:rsidR="00AE42E4" w:rsidRDefault="00B92351">
            <w:pPr>
              <w:spacing w:after="0"/>
              <w:ind w:left="135"/>
            </w:pPr>
            <w:r w:rsidRPr="00B92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Симфоническая музыка: П.И. Чайковский Симфония № 4, Финал; С.С. Прокофьев.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симфония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(№ 1)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AE42E4" w:rsidRDefault="00B923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AE42E4" w:rsidRDefault="00AE42E4">
            <w:pPr>
              <w:spacing w:after="0"/>
              <w:ind w:left="135"/>
              <w:jc w:val="center"/>
            </w:pPr>
          </w:p>
        </w:tc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AE42E4" w:rsidRDefault="00AE42E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E42E4" w:rsidRDefault="00AE42E4">
            <w:pPr>
              <w:spacing w:after="0"/>
              <w:ind w:left="135"/>
            </w:pPr>
          </w:p>
        </w:tc>
      </w:tr>
      <w:tr w:rsidR="00AE42E4" w:rsidTr="00B0198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E42E4" w:rsidRDefault="00B923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6846" w:type="dxa"/>
            <w:gridSpan w:val="3"/>
            <w:tcMar>
              <w:top w:w="50" w:type="dxa"/>
              <w:left w:w="100" w:type="dxa"/>
            </w:tcMar>
            <w:vAlign w:val="center"/>
          </w:tcPr>
          <w:p w:rsidR="00AE42E4" w:rsidRPr="00B92351" w:rsidRDefault="00B92351">
            <w:pPr>
              <w:spacing w:after="0"/>
              <w:ind w:left="135"/>
              <w:rPr>
                <w:lang w:val="ru-RU"/>
              </w:rPr>
            </w:pPr>
            <w:r w:rsidRPr="00B92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Мастерство исполнителя: Русская народная песня «Уж, ты сад» в исполнении Л. Руслановой; Л. </w:t>
            </w:r>
            <w:proofErr w:type="spellStart"/>
            <w:r w:rsidRPr="00B92351">
              <w:rPr>
                <w:rFonts w:ascii="Times New Roman" w:hAnsi="Times New Roman"/>
                <w:color w:val="000000"/>
                <w:sz w:val="24"/>
                <w:lang w:val="ru-RU"/>
              </w:rPr>
              <w:t>ван</w:t>
            </w:r>
            <w:proofErr w:type="spellEnd"/>
            <w:r w:rsidRPr="00B92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Бетховен Патетическая соната (1-я часть) для фортепиано в исполнении С.Т. Рихтера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AE42E4" w:rsidRDefault="00B92351">
            <w:pPr>
              <w:spacing w:after="0"/>
              <w:ind w:left="135"/>
              <w:jc w:val="center"/>
            </w:pPr>
            <w:r w:rsidRPr="00B92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AE42E4" w:rsidRDefault="00AE42E4">
            <w:pPr>
              <w:spacing w:after="0"/>
              <w:ind w:left="135"/>
              <w:jc w:val="center"/>
            </w:pPr>
          </w:p>
        </w:tc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AE42E4" w:rsidRDefault="00AE42E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E42E4" w:rsidRDefault="00AE42E4">
            <w:pPr>
              <w:spacing w:after="0"/>
              <w:ind w:left="135"/>
            </w:pPr>
          </w:p>
        </w:tc>
      </w:tr>
      <w:tr w:rsidR="00AE42E4" w:rsidTr="00B0198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E42E4" w:rsidRDefault="00B923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6846" w:type="dxa"/>
            <w:gridSpan w:val="3"/>
            <w:tcMar>
              <w:top w:w="50" w:type="dxa"/>
              <w:left w:w="100" w:type="dxa"/>
            </w:tcMar>
            <w:vAlign w:val="center"/>
          </w:tcPr>
          <w:p w:rsidR="00AE42E4" w:rsidRPr="00B92351" w:rsidRDefault="00B92351">
            <w:pPr>
              <w:spacing w:after="0"/>
              <w:ind w:left="135"/>
              <w:rPr>
                <w:lang w:val="ru-RU"/>
              </w:rPr>
            </w:pPr>
            <w:r w:rsidRPr="00B92351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AE42E4" w:rsidRDefault="00B92351">
            <w:pPr>
              <w:spacing w:after="0"/>
              <w:ind w:left="135"/>
              <w:jc w:val="center"/>
            </w:pPr>
            <w:r w:rsidRPr="00B92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AE42E4" w:rsidRDefault="00AE42E4">
            <w:pPr>
              <w:spacing w:after="0"/>
              <w:ind w:left="135"/>
              <w:jc w:val="center"/>
            </w:pPr>
          </w:p>
        </w:tc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AE42E4" w:rsidRDefault="00AE42E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E42E4" w:rsidRDefault="00AE42E4">
            <w:pPr>
              <w:spacing w:after="0"/>
              <w:ind w:left="135"/>
            </w:pPr>
          </w:p>
        </w:tc>
      </w:tr>
      <w:tr w:rsidR="00AE42E4" w:rsidTr="00B01982">
        <w:trPr>
          <w:trHeight w:val="144"/>
          <w:tblCellSpacing w:w="20" w:type="nil"/>
        </w:trPr>
        <w:tc>
          <w:tcPr>
            <w:tcW w:w="7513" w:type="dxa"/>
            <w:gridSpan w:val="4"/>
            <w:tcMar>
              <w:top w:w="50" w:type="dxa"/>
              <w:left w:w="100" w:type="dxa"/>
            </w:tcMar>
            <w:vAlign w:val="center"/>
          </w:tcPr>
          <w:p w:rsidR="00AE42E4" w:rsidRDefault="00B923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AE42E4" w:rsidRDefault="00B923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652" w:type="dxa"/>
            <w:gridSpan w:val="3"/>
            <w:tcMar>
              <w:top w:w="50" w:type="dxa"/>
              <w:left w:w="100" w:type="dxa"/>
            </w:tcMar>
            <w:vAlign w:val="center"/>
          </w:tcPr>
          <w:p w:rsidR="00AE42E4" w:rsidRDefault="00AE42E4"/>
        </w:tc>
      </w:tr>
      <w:tr w:rsidR="00AE42E4" w:rsidRPr="000E5789" w:rsidTr="00B01982">
        <w:trPr>
          <w:trHeight w:val="144"/>
          <w:tblCellSpacing w:w="20" w:type="nil"/>
        </w:trPr>
        <w:tc>
          <w:tcPr>
            <w:tcW w:w="10916" w:type="dxa"/>
            <w:gridSpan w:val="8"/>
            <w:tcMar>
              <w:top w:w="50" w:type="dxa"/>
              <w:left w:w="100" w:type="dxa"/>
            </w:tcMar>
            <w:vAlign w:val="center"/>
          </w:tcPr>
          <w:p w:rsidR="00AE42E4" w:rsidRPr="00B92351" w:rsidRDefault="00B92351">
            <w:pPr>
              <w:spacing w:after="0"/>
              <w:ind w:left="135"/>
              <w:rPr>
                <w:lang w:val="ru-RU"/>
              </w:rPr>
            </w:pPr>
            <w:r w:rsidRPr="00B9235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B92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9235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AE42E4" w:rsidTr="00B0198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E42E4" w:rsidRDefault="00B923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6846" w:type="dxa"/>
            <w:gridSpan w:val="3"/>
            <w:tcMar>
              <w:top w:w="50" w:type="dxa"/>
              <w:left w:w="100" w:type="dxa"/>
            </w:tcMar>
            <w:vAlign w:val="center"/>
          </w:tcPr>
          <w:p w:rsidR="00AE42E4" w:rsidRPr="00B92351" w:rsidRDefault="00B92351">
            <w:pPr>
              <w:spacing w:after="0"/>
              <w:ind w:left="135"/>
              <w:rPr>
                <w:lang w:val="ru-RU"/>
              </w:rPr>
            </w:pPr>
            <w:r w:rsidRPr="00B92351">
              <w:rPr>
                <w:rFonts w:ascii="Times New Roman" w:hAnsi="Times New Roman"/>
                <w:color w:val="000000"/>
                <w:sz w:val="24"/>
                <w:lang w:val="ru-RU"/>
              </w:rPr>
              <w:t>Главный музыкальный символ: Гимн России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AE42E4" w:rsidRDefault="00B92351">
            <w:pPr>
              <w:spacing w:after="0"/>
              <w:ind w:left="135"/>
              <w:jc w:val="center"/>
            </w:pPr>
            <w:r w:rsidRPr="00B92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AE42E4" w:rsidRDefault="00AE42E4">
            <w:pPr>
              <w:spacing w:after="0"/>
              <w:ind w:left="135"/>
              <w:jc w:val="center"/>
            </w:pPr>
          </w:p>
        </w:tc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AE42E4" w:rsidRDefault="00AE42E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E42E4" w:rsidRDefault="00AE42E4">
            <w:pPr>
              <w:spacing w:after="0"/>
              <w:ind w:left="135"/>
            </w:pPr>
          </w:p>
        </w:tc>
      </w:tr>
      <w:tr w:rsidR="00AE42E4" w:rsidTr="00B0198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E42E4" w:rsidRDefault="00B923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6846" w:type="dxa"/>
            <w:gridSpan w:val="3"/>
            <w:tcMar>
              <w:top w:w="50" w:type="dxa"/>
              <w:left w:w="100" w:type="dxa"/>
            </w:tcMar>
            <w:vAlign w:val="center"/>
          </w:tcPr>
          <w:p w:rsidR="00C202E0" w:rsidRPr="00C202E0" w:rsidRDefault="00B92351" w:rsidP="00C202E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92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Красота и вдохновение: «Рассвет-чародей» музыка </w:t>
            </w:r>
            <w:proofErr w:type="spellStart"/>
            <w:r w:rsidRPr="00B92351">
              <w:rPr>
                <w:rFonts w:ascii="Times New Roman" w:hAnsi="Times New Roman"/>
                <w:color w:val="000000"/>
                <w:sz w:val="24"/>
                <w:lang w:val="ru-RU"/>
              </w:rPr>
              <w:t>В.Я.Шаинского</w:t>
            </w:r>
            <w:proofErr w:type="spellEnd"/>
            <w:r w:rsidRPr="00B92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сл. </w:t>
            </w:r>
            <w:proofErr w:type="spellStart"/>
            <w:r w:rsidRPr="00B92351">
              <w:rPr>
                <w:rFonts w:ascii="Times New Roman" w:hAnsi="Times New Roman"/>
                <w:color w:val="000000"/>
                <w:sz w:val="24"/>
                <w:lang w:val="ru-RU"/>
              </w:rPr>
              <w:t>М.С.Пляцковского</w:t>
            </w:r>
            <w:proofErr w:type="spellEnd"/>
            <w:r w:rsidRPr="00B92351">
              <w:rPr>
                <w:rFonts w:ascii="Times New Roman" w:hAnsi="Times New Roman"/>
                <w:color w:val="000000"/>
                <w:sz w:val="24"/>
                <w:lang w:val="ru-RU"/>
              </w:rPr>
              <w:t>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AE42E4" w:rsidRDefault="00B92351">
            <w:pPr>
              <w:spacing w:after="0"/>
              <w:ind w:left="135"/>
              <w:jc w:val="center"/>
            </w:pPr>
            <w:r w:rsidRPr="00B92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AE42E4" w:rsidRDefault="00AE42E4">
            <w:pPr>
              <w:spacing w:after="0"/>
              <w:ind w:left="135"/>
              <w:jc w:val="center"/>
            </w:pPr>
          </w:p>
        </w:tc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AE42E4" w:rsidRDefault="00AE42E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E42E4" w:rsidRDefault="00AE42E4">
            <w:pPr>
              <w:spacing w:after="0"/>
              <w:ind w:left="135"/>
            </w:pPr>
          </w:p>
        </w:tc>
      </w:tr>
      <w:tr w:rsidR="00AE42E4" w:rsidTr="00B01982">
        <w:trPr>
          <w:trHeight w:val="144"/>
          <w:tblCellSpacing w:w="20" w:type="nil"/>
        </w:trPr>
        <w:tc>
          <w:tcPr>
            <w:tcW w:w="7513" w:type="dxa"/>
            <w:gridSpan w:val="4"/>
            <w:tcMar>
              <w:top w:w="50" w:type="dxa"/>
              <w:left w:w="100" w:type="dxa"/>
            </w:tcMar>
            <w:vAlign w:val="center"/>
          </w:tcPr>
          <w:p w:rsidR="00C202E0" w:rsidRPr="00C202E0" w:rsidRDefault="00C202E0" w:rsidP="00C202E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AE42E4" w:rsidRDefault="00B923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52" w:type="dxa"/>
            <w:gridSpan w:val="3"/>
            <w:tcMar>
              <w:top w:w="50" w:type="dxa"/>
              <w:left w:w="100" w:type="dxa"/>
            </w:tcMar>
            <w:vAlign w:val="center"/>
          </w:tcPr>
          <w:p w:rsidR="00AE42E4" w:rsidRDefault="00AE42E4"/>
        </w:tc>
      </w:tr>
      <w:tr w:rsidR="00AE42E4" w:rsidTr="00B01982">
        <w:trPr>
          <w:trHeight w:val="144"/>
          <w:tblCellSpacing w:w="20" w:type="nil"/>
        </w:trPr>
        <w:tc>
          <w:tcPr>
            <w:tcW w:w="10916" w:type="dxa"/>
            <w:gridSpan w:val="8"/>
            <w:tcMar>
              <w:top w:w="50" w:type="dxa"/>
              <w:left w:w="100" w:type="dxa"/>
            </w:tcMar>
            <w:vAlign w:val="center"/>
          </w:tcPr>
          <w:p w:rsidR="00AE42E4" w:rsidRDefault="00B923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AE42E4" w:rsidTr="00B01982">
        <w:trPr>
          <w:trHeight w:val="144"/>
          <w:tblCellSpacing w:w="20" w:type="nil"/>
        </w:trPr>
        <w:tc>
          <w:tcPr>
            <w:tcW w:w="10916" w:type="dxa"/>
            <w:gridSpan w:val="8"/>
            <w:tcMar>
              <w:top w:w="50" w:type="dxa"/>
              <w:left w:w="100" w:type="dxa"/>
            </w:tcMar>
            <w:vAlign w:val="center"/>
          </w:tcPr>
          <w:p w:rsidR="00AE42E4" w:rsidRDefault="00B923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мира</w:t>
            </w:r>
            <w:proofErr w:type="spellEnd"/>
          </w:p>
        </w:tc>
      </w:tr>
      <w:tr w:rsidR="00AE42E4" w:rsidTr="00B01982">
        <w:trPr>
          <w:trHeight w:val="144"/>
          <w:tblCellSpacing w:w="20" w:type="nil"/>
        </w:trPr>
        <w:tc>
          <w:tcPr>
            <w:tcW w:w="809" w:type="dxa"/>
            <w:gridSpan w:val="3"/>
            <w:tcMar>
              <w:top w:w="50" w:type="dxa"/>
              <w:left w:w="100" w:type="dxa"/>
            </w:tcMar>
            <w:vAlign w:val="center"/>
          </w:tcPr>
          <w:p w:rsidR="00AE42E4" w:rsidRDefault="00B923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6704" w:type="dxa"/>
            <w:tcMar>
              <w:top w:w="50" w:type="dxa"/>
              <w:left w:w="100" w:type="dxa"/>
            </w:tcMar>
            <w:vAlign w:val="center"/>
          </w:tcPr>
          <w:p w:rsidR="00AE42E4" w:rsidRPr="00B92351" w:rsidRDefault="00B92351">
            <w:pPr>
              <w:spacing w:after="0"/>
              <w:ind w:left="135"/>
              <w:rPr>
                <w:lang w:val="ru-RU"/>
              </w:rPr>
            </w:pPr>
            <w:r w:rsidRPr="00B92351">
              <w:rPr>
                <w:rFonts w:ascii="Times New Roman" w:hAnsi="Times New Roman"/>
                <w:color w:val="000000"/>
                <w:sz w:val="24"/>
                <w:lang w:val="ru-RU"/>
              </w:rPr>
              <w:t>Диалог культур: М.И. Глинка Персидский хор из оперы «Руслан и Людмила»; А.И. Хачатурян «Русская пляска» из балета «</w:t>
            </w:r>
            <w:proofErr w:type="spellStart"/>
            <w:r w:rsidRPr="00B92351">
              <w:rPr>
                <w:rFonts w:ascii="Times New Roman" w:hAnsi="Times New Roman"/>
                <w:color w:val="000000"/>
                <w:sz w:val="24"/>
                <w:lang w:val="ru-RU"/>
              </w:rPr>
              <w:t>Гаянэ</w:t>
            </w:r>
            <w:proofErr w:type="spellEnd"/>
            <w:r w:rsidRPr="00B92351">
              <w:rPr>
                <w:rFonts w:ascii="Times New Roman" w:hAnsi="Times New Roman"/>
                <w:color w:val="000000"/>
                <w:sz w:val="24"/>
                <w:lang w:val="ru-RU"/>
              </w:rPr>
              <w:t>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AE42E4" w:rsidRDefault="00B92351">
            <w:pPr>
              <w:spacing w:after="0"/>
              <w:ind w:left="135"/>
              <w:jc w:val="center"/>
            </w:pPr>
            <w:r w:rsidRPr="00B92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AE42E4" w:rsidRDefault="00AE42E4">
            <w:pPr>
              <w:spacing w:after="0"/>
              <w:ind w:left="135"/>
              <w:jc w:val="center"/>
            </w:pPr>
          </w:p>
        </w:tc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AE42E4" w:rsidRDefault="00AE42E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E42E4" w:rsidRDefault="00AE42E4">
            <w:pPr>
              <w:spacing w:after="0"/>
              <w:ind w:left="135"/>
            </w:pPr>
          </w:p>
        </w:tc>
      </w:tr>
      <w:tr w:rsidR="00AE42E4" w:rsidTr="00B01982">
        <w:trPr>
          <w:trHeight w:val="144"/>
          <w:tblCellSpacing w:w="20" w:type="nil"/>
        </w:trPr>
        <w:tc>
          <w:tcPr>
            <w:tcW w:w="7513" w:type="dxa"/>
            <w:gridSpan w:val="4"/>
            <w:tcMar>
              <w:top w:w="50" w:type="dxa"/>
              <w:left w:w="100" w:type="dxa"/>
            </w:tcMar>
            <w:vAlign w:val="center"/>
          </w:tcPr>
          <w:p w:rsidR="00AE42E4" w:rsidRDefault="00B923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AE42E4" w:rsidRDefault="00B923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52" w:type="dxa"/>
            <w:gridSpan w:val="3"/>
            <w:tcMar>
              <w:top w:w="50" w:type="dxa"/>
              <w:left w:w="100" w:type="dxa"/>
            </w:tcMar>
            <w:vAlign w:val="center"/>
          </w:tcPr>
          <w:p w:rsidR="00AE42E4" w:rsidRDefault="00AE42E4"/>
        </w:tc>
      </w:tr>
      <w:tr w:rsidR="00AE42E4" w:rsidTr="00B01982">
        <w:trPr>
          <w:trHeight w:val="144"/>
          <w:tblCellSpacing w:w="20" w:type="nil"/>
        </w:trPr>
        <w:tc>
          <w:tcPr>
            <w:tcW w:w="10916" w:type="dxa"/>
            <w:gridSpan w:val="8"/>
            <w:tcMar>
              <w:top w:w="50" w:type="dxa"/>
              <w:left w:w="100" w:type="dxa"/>
            </w:tcMar>
            <w:vAlign w:val="center"/>
          </w:tcPr>
          <w:p w:rsidR="00AE42E4" w:rsidRDefault="00B923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AE42E4" w:rsidTr="00B01982">
        <w:trPr>
          <w:trHeight w:val="144"/>
          <w:tblCellSpacing w:w="20" w:type="nil"/>
        </w:trPr>
        <w:tc>
          <w:tcPr>
            <w:tcW w:w="809" w:type="dxa"/>
            <w:gridSpan w:val="3"/>
            <w:tcMar>
              <w:top w:w="50" w:type="dxa"/>
              <w:left w:w="100" w:type="dxa"/>
            </w:tcMar>
            <w:vAlign w:val="center"/>
          </w:tcPr>
          <w:p w:rsidR="00AE42E4" w:rsidRDefault="00B923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6704" w:type="dxa"/>
            <w:tcMar>
              <w:top w:w="50" w:type="dxa"/>
              <w:left w:w="100" w:type="dxa"/>
            </w:tcMar>
            <w:vAlign w:val="center"/>
          </w:tcPr>
          <w:p w:rsidR="00AE42E4" w:rsidRPr="00B92351" w:rsidRDefault="00B92351">
            <w:pPr>
              <w:spacing w:after="0"/>
              <w:ind w:left="135"/>
              <w:rPr>
                <w:lang w:val="ru-RU"/>
              </w:rPr>
            </w:pPr>
            <w:r w:rsidRPr="00B92351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AE42E4" w:rsidRDefault="00B92351">
            <w:pPr>
              <w:spacing w:after="0"/>
              <w:ind w:left="135"/>
              <w:jc w:val="center"/>
            </w:pPr>
            <w:r w:rsidRPr="00B92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AE42E4" w:rsidRDefault="00AE42E4">
            <w:pPr>
              <w:spacing w:after="0"/>
              <w:ind w:left="135"/>
              <w:jc w:val="center"/>
            </w:pPr>
          </w:p>
        </w:tc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AE42E4" w:rsidRDefault="00AE42E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E42E4" w:rsidRDefault="00AE42E4">
            <w:pPr>
              <w:spacing w:after="0"/>
              <w:ind w:left="135"/>
            </w:pPr>
          </w:p>
        </w:tc>
      </w:tr>
      <w:tr w:rsidR="00AE42E4" w:rsidTr="00B01982">
        <w:trPr>
          <w:trHeight w:val="144"/>
          <w:tblCellSpacing w:w="20" w:type="nil"/>
        </w:trPr>
        <w:tc>
          <w:tcPr>
            <w:tcW w:w="809" w:type="dxa"/>
            <w:gridSpan w:val="3"/>
            <w:tcMar>
              <w:top w:w="50" w:type="dxa"/>
              <w:left w:w="100" w:type="dxa"/>
            </w:tcMar>
            <w:vAlign w:val="center"/>
          </w:tcPr>
          <w:p w:rsidR="00AE42E4" w:rsidRDefault="00B923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6704" w:type="dxa"/>
            <w:tcMar>
              <w:top w:w="50" w:type="dxa"/>
              <w:left w:w="100" w:type="dxa"/>
            </w:tcMar>
            <w:vAlign w:val="center"/>
          </w:tcPr>
          <w:p w:rsidR="00AE42E4" w:rsidRPr="00B92351" w:rsidRDefault="00B92351">
            <w:pPr>
              <w:spacing w:after="0"/>
              <w:ind w:left="135"/>
              <w:rPr>
                <w:lang w:val="ru-RU"/>
              </w:rPr>
            </w:pPr>
            <w:r w:rsidRPr="00B92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Русской православной церкви: молитва «Богородице </w:t>
            </w:r>
            <w:proofErr w:type="spellStart"/>
            <w:r w:rsidRPr="00B92351">
              <w:rPr>
                <w:rFonts w:ascii="Times New Roman" w:hAnsi="Times New Roman"/>
                <w:color w:val="000000"/>
                <w:sz w:val="24"/>
                <w:lang w:val="ru-RU"/>
              </w:rPr>
              <w:t>Дево</w:t>
            </w:r>
            <w:proofErr w:type="spellEnd"/>
            <w:r w:rsidRPr="00B92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Радуйся» хора братии </w:t>
            </w:r>
            <w:proofErr w:type="spellStart"/>
            <w:r w:rsidRPr="00B92351">
              <w:rPr>
                <w:rFonts w:ascii="Times New Roman" w:hAnsi="Times New Roman"/>
                <w:color w:val="000000"/>
                <w:sz w:val="24"/>
                <w:lang w:val="ru-RU"/>
              </w:rPr>
              <w:t>Оптиной</w:t>
            </w:r>
            <w:proofErr w:type="spellEnd"/>
            <w:r w:rsidRPr="00B92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Пустыни; С.В. Рахманинов «Богородице </w:t>
            </w:r>
            <w:proofErr w:type="spellStart"/>
            <w:r w:rsidRPr="00B92351">
              <w:rPr>
                <w:rFonts w:ascii="Times New Roman" w:hAnsi="Times New Roman"/>
                <w:color w:val="000000"/>
                <w:sz w:val="24"/>
                <w:lang w:val="ru-RU"/>
              </w:rPr>
              <w:t>Дево</w:t>
            </w:r>
            <w:proofErr w:type="spellEnd"/>
            <w:r w:rsidRPr="00B92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Радуйся» из «Всенощного бдения»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AE42E4" w:rsidRDefault="00B92351">
            <w:pPr>
              <w:spacing w:after="0"/>
              <w:ind w:left="135"/>
              <w:jc w:val="center"/>
            </w:pPr>
            <w:r w:rsidRPr="00B92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AE42E4" w:rsidRDefault="00AE42E4">
            <w:pPr>
              <w:spacing w:after="0"/>
              <w:ind w:left="135"/>
              <w:jc w:val="center"/>
            </w:pPr>
          </w:p>
        </w:tc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AE42E4" w:rsidRDefault="00AE42E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E42E4" w:rsidRDefault="00AE42E4">
            <w:pPr>
              <w:spacing w:after="0"/>
              <w:ind w:left="135"/>
            </w:pPr>
          </w:p>
        </w:tc>
      </w:tr>
      <w:tr w:rsidR="00AE42E4" w:rsidTr="00B01982">
        <w:trPr>
          <w:trHeight w:val="144"/>
          <w:tblCellSpacing w:w="20" w:type="nil"/>
        </w:trPr>
        <w:tc>
          <w:tcPr>
            <w:tcW w:w="809" w:type="dxa"/>
            <w:gridSpan w:val="3"/>
            <w:tcMar>
              <w:top w:w="50" w:type="dxa"/>
              <w:left w:w="100" w:type="dxa"/>
            </w:tcMar>
            <w:vAlign w:val="center"/>
          </w:tcPr>
          <w:p w:rsidR="00AE42E4" w:rsidRDefault="00B923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6704" w:type="dxa"/>
            <w:tcMar>
              <w:top w:w="50" w:type="dxa"/>
              <w:left w:w="100" w:type="dxa"/>
            </w:tcMar>
            <w:vAlign w:val="center"/>
          </w:tcPr>
          <w:p w:rsidR="00AE42E4" w:rsidRPr="00B92351" w:rsidRDefault="00B92351">
            <w:pPr>
              <w:spacing w:after="0"/>
              <w:ind w:left="135"/>
              <w:rPr>
                <w:lang w:val="ru-RU"/>
              </w:rPr>
            </w:pPr>
            <w:r w:rsidRPr="00B92351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AE42E4" w:rsidRDefault="00B92351">
            <w:pPr>
              <w:spacing w:after="0"/>
              <w:ind w:left="135"/>
              <w:jc w:val="center"/>
            </w:pPr>
            <w:r w:rsidRPr="00B92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AE42E4" w:rsidRDefault="00AE42E4">
            <w:pPr>
              <w:spacing w:after="0"/>
              <w:ind w:left="135"/>
              <w:jc w:val="center"/>
            </w:pPr>
          </w:p>
        </w:tc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AE42E4" w:rsidRDefault="00AE42E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E42E4" w:rsidRDefault="00AE42E4">
            <w:pPr>
              <w:spacing w:after="0"/>
              <w:ind w:left="135"/>
            </w:pPr>
          </w:p>
        </w:tc>
      </w:tr>
      <w:tr w:rsidR="00AE42E4" w:rsidTr="00B01982">
        <w:trPr>
          <w:trHeight w:val="144"/>
          <w:tblCellSpacing w:w="20" w:type="nil"/>
        </w:trPr>
        <w:tc>
          <w:tcPr>
            <w:tcW w:w="7513" w:type="dxa"/>
            <w:gridSpan w:val="4"/>
            <w:tcMar>
              <w:top w:w="50" w:type="dxa"/>
              <w:left w:w="100" w:type="dxa"/>
            </w:tcMar>
            <w:vAlign w:val="center"/>
          </w:tcPr>
          <w:p w:rsidR="00AE42E4" w:rsidRDefault="00B923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AE42E4" w:rsidRDefault="00B923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52" w:type="dxa"/>
            <w:gridSpan w:val="3"/>
            <w:tcMar>
              <w:top w:w="50" w:type="dxa"/>
              <w:left w:w="100" w:type="dxa"/>
            </w:tcMar>
            <w:vAlign w:val="center"/>
          </w:tcPr>
          <w:p w:rsidR="00AE42E4" w:rsidRDefault="00AE42E4"/>
        </w:tc>
      </w:tr>
      <w:tr w:rsidR="00AE42E4" w:rsidRPr="000E5789" w:rsidTr="00B01982">
        <w:trPr>
          <w:trHeight w:val="144"/>
          <w:tblCellSpacing w:w="20" w:type="nil"/>
        </w:trPr>
        <w:tc>
          <w:tcPr>
            <w:tcW w:w="10916" w:type="dxa"/>
            <w:gridSpan w:val="8"/>
            <w:tcMar>
              <w:top w:w="50" w:type="dxa"/>
              <w:left w:w="100" w:type="dxa"/>
            </w:tcMar>
            <w:vAlign w:val="center"/>
          </w:tcPr>
          <w:p w:rsidR="00AE42E4" w:rsidRPr="00B92351" w:rsidRDefault="00B92351">
            <w:pPr>
              <w:spacing w:after="0"/>
              <w:ind w:left="135"/>
              <w:rPr>
                <w:lang w:val="ru-RU"/>
              </w:rPr>
            </w:pPr>
            <w:r w:rsidRPr="00B9235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B92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9235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AE42E4" w:rsidTr="00B01982">
        <w:trPr>
          <w:trHeight w:val="144"/>
          <w:tblCellSpacing w:w="20" w:type="nil"/>
        </w:trPr>
        <w:tc>
          <w:tcPr>
            <w:tcW w:w="809" w:type="dxa"/>
            <w:gridSpan w:val="3"/>
            <w:tcMar>
              <w:top w:w="50" w:type="dxa"/>
              <w:left w:w="100" w:type="dxa"/>
            </w:tcMar>
            <w:vAlign w:val="center"/>
          </w:tcPr>
          <w:p w:rsidR="00AE42E4" w:rsidRDefault="00B923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6704" w:type="dxa"/>
            <w:tcMar>
              <w:top w:w="50" w:type="dxa"/>
              <w:left w:w="100" w:type="dxa"/>
            </w:tcMar>
            <w:vAlign w:val="center"/>
          </w:tcPr>
          <w:p w:rsidR="00AE42E4" w:rsidRDefault="00B9235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92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фильм-балет «Хрустальный башмачок» (балет </w:t>
            </w:r>
            <w:proofErr w:type="spellStart"/>
            <w:r w:rsidRPr="00B92351">
              <w:rPr>
                <w:rFonts w:ascii="Times New Roman" w:hAnsi="Times New Roman"/>
                <w:color w:val="000000"/>
                <w:sz w:val="24"/>
                <w:lang w:val="ru-RU"/>
              </w:rPr>
              <w:t>С.С.Прокофьева</w:t>
            </w:r>
            <w:proofErr w:type="spellEnd"/>
            <w:r w:rsidRPr="00B92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«Золушка»); </w:t>
            </w:r>
            <w:r w:rsidR="00E14F64">
              <w:rPr>
                <w:rFonts w:ascii="Times New Roman" w:hAnsi="Times New Roman"/>
                <w:color w:val="000000"/>
                <w:sz w:val="24"/>
                <w:lang w:val="ru-RU"/>
              </w:rPr>
              <w:t>ф</w:t>
            </w:r>
            <w:r w:rsidRPr="00B92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ильм-сказка «Золотой ключик, или Приключения Буратино», </w:t>
            </w:r>
            <w:proofErr w:type="spellStart"/>
            <w:r w:rsidRPr="00B92351">
              <w:rPr>
                <w:rFonts w:ascii="Times New Roman" w:hAnsi="Times New Roman"/>
                <w:color w:val="000000"/>
                <w:sz w:val="24"/>
                <w:lang w:val="ru-RU"/>
              </w:rPr>
              <w:t>А.Толстой</w:t>
            </w:r>
            <w:proofErr w:type="spellEnd"/>
            <w:r w:rsidRPr="00B92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муз. </w:t>
            </w:r>
            <w:proofErr w:type="spellStart"/>
            <w:r w:rsidRPr="00E14F64">
              <w:rPr>
                <w:rFonts w:ascii="Times New Roman" w:hAnsi="Times New Roman"/>
                <w:color w:val="000000"/>
                <w:sz w:val="24"/>
                <w:lang w:val="ru-RU"/>
              </w:rPr>
              <w:t>А.Рыбникова</w:t>
            </w:r>
            <w:proofErr w:type="spellEnd"/>
          </w:p>
          <w:p w:rsidR="00CE3102" w:rsidRPr="00CE3102" w:rsidRDefault="00CE310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AE42E4" w:rsidRDefault="00B92351">
            <w:pPr>
              <w:spacing w:after="0"/>
              <w:ind w:left="135"/>
              <w:jc w:val="center"/>
            </w:pPr>
            <w:r w:rsidRPr="00E1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AE42E4" w:rsidRDefault="00AE42E4">
            <w:pPr>
              <w:spacing w:after="0"/>
              <w:ind w:left="135"/>
              <w:jc w:val="center"/>
            </w:pPr>
          </w:p>
        </w:tc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AE42E4" w:rsidRDefault="00AE42E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E42E4" w:rsidRDefault="00AE42E4">
            <w:pPr>
              <w:spacing w:after="0"/>
              <w:ind w:left="135"/>
            </w:pPr>
          </w:p>
        </w:tc>
      </w:tr>
      <w:tr w:rsidR="00AE42E4" w:rsidTr="00B01982">
        <w:trPr>
          <w:trHeight w:val="144"/>
          <w:tblCellSpacing w:w="20" w:type="nil"/>
        </w:trPr>
        <w:tc>
          <w:tcPr>
            <w:tcW w:w="809" w:type="dxa"/>
            <w:gridSpan w:val="3"/>
            <w:tcMar>
              <w:top w:w="50" w:type="dxa"/>
              <w:left w:w="100" w:type="dxa"/>
            </w:tcMar>
            <w:vAlign w:val="center"/>
          </w:tcPr>
          <w:p w:rsidR="00AE42E4" w:rsidRDefault="00B923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6704" w:type="dxa"/>
            <w:tcMar>
              <w:top w:w="50" w:type="dxa"/>
              <w:left w:w="100" w:type="dxa"/>
            </w:tcMar>
            <w:vAlign w:val="center"/>
          </w:tcPr>
          <w:p w:rsidR="00AE42E4" w:rsidRDefault="00B9235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92351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отъезд Золушки на бал, Полночь из балета С.С. Прокофьева «Золушка»</w:t>
            </w:r>
          </w:p>
          <w:p w:rsidR="00CE3102" w:rsidRPr="00B92351" w:rsidRDefault="00CE310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AE42E4" w:rsidRDefault="00B92351">
            <w:pPr>
              <w:spacing w:after="0"/>
              <w:ind w:left="135"/>
              <w:jc w:val="center"/>
            </w:pPr>
            <w:r w:rsidRPr="00B92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AE42E4" w:rsidRDefault="00AE42E4">
            <w:pPr>
              <w:spacing w:after="0"/>
              <w:ind w:left="135"/>
              <w:jc w:val="center"/>
            </w:pPr>
          </w:p>
        </w:tc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AE42E4" w:rsidRDefault="00AE42E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E42E4" w:rsidRDefault="00AE42E4">
            <w:pPr>
              <w:spacing w:after="0"/>
              <w:ind w:left="135"/>
            </w:pPr>
          </w:p>
        </w:tc>
      </w:tr>
      <w:tr w:rsidR="00AE42E4" w:rsidTr="00B01982">
        <w:trPr>
          <w:trHeight w:val="144"/>
          <w:tblCellSpacing w:w="20" w:type="nil"/>
        </w:trPr>
        <w:tc>
          <w:tcPr>
            <w:tcW w:w="809" w:type="dxa"/>
            <w:gridSpan w:val="3"/>
            <w:tcMar>
              <w:top w:w="50" w:type="dxa"/>
              <w:left w:w="100" w:type="dxa"/>
            </w:tcMar>
            <w:vAlign w:val="center"/>
          </w:tcPr>
          <w:p w:rsidR="00AE42E4" w:rsidRDefault="00B923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6704" w:type="dxa"/>
            <w:tcMar>
              <w:top w:w="50" w:type="dxa"/>
              <w:left w:w="100" w:type="dxa"/>
            </w:tcMar>
            <w:vAlign w:val="center"/>
          </w:tcPr>
          <w:p w:rsidR="00AE42E4" w:rsidRPr="00B92351" w:rsidRDefault="00B92351">
            <w:pPr>
              <w:spacing w:after="0"/>
              <w:ind w:left="135"/>
              <w:rPr>
                <w:lang w:val="ru-RU"/>
              </w:rPr>
            </w:pPr>
            <w:r w:rsidRPr="00B92351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AE42E4" w:rsidRDefault="00B92351">
            <w:pPr>
              <w:spacing w:after="0"/>
              <w:ind w:left="135"/>
              <w:jc w:val="center"/>
            </w:pPr>
            <w:r w:rsidRPr="00B92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AE42E4" w:rsidRDefault="00AE42E4">
            <w:pPr>
              <w:spacing w:after="0"/>
              <w:ind w:left="135"/>
              <w:jc w:val="center"/>
            </w:pPr>
          </w:p>
        </w:tc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AE42E4" w:rsidRDefault="00AE42E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E42E4" w:rsidRDefault="00AE42E4">
            <w:pPr>
              <w:spacing w:after="0"/>
              <w:ind w:left="135"/>
            </w:pPr>
          </w:p>
        </w:tc>
      </w:tr>
      <w:tr w:rsidR="00AE42E4" w:rsidTr="00B01982">
        <w:trPr>
          <w:trHeight w:val="144"/>
          <w:tblCellSpacing w:w="20" w:type="nil"/>
        </w:trPr>
        <w:tc>
          <w:tcPr>
            <w:tcW w:w="809" w:type="dxa"/>
            <w:gridSpan w:val="3"/>
            <w:tcMar>
              <w:top w:w="50" w:type="dxa"/>
              <w:left w:w="100" w:type="dxa"/>
            </w:tcMar>
            <w:vAlign w:val="center"/>
          </w:tcPr>
          <w:p w:rsidR="00AE42E4" w:rsidRDefault="00B923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6704" w:type="dxa"/>
            <w:tcMar>
              <w:top w:w="50" w:type="dxa"/>
              <w:left w:w="100" w:type="dxa"/>
            </w:tcMar>
            <w:vAlign w:val="center"/>
          </w:tcPr>
          <w:p w:rsidR="00AE42E4" w:rsidRPr="00B92351" w:rsidRDefault="00B92351">
            <w:pPr>
              <w:spacing w:after="0"/>
              <w:ind w:left="135"/>
              <w:rPr>
                <w:lang w:val="ru-RU"/>
              </w:rPr>
            </w:pPr>
            <w:r w:rsidRPr="00B92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</w:t>
            </w:r>
            <w:proofErr w:type="spellStart"/>
            <w:r w:rsidRPr="00B92351">
              <w:rPr>
                <w:rFonts w:ascii="Times New Roman" w:hAnsi="Times New Roman"/>
                <w:color w:val="000000"/>
                <w:sz w:val="24"/>
                <w:lang w:val="ru-RU"/>
              </w:rPr>
              <w:t>Салтане</w:t>
            </w:r>
            <w:proofErr w:type="spellEnd"/>
            <w:r w:rsidRPr="00B92351">
              <w:rPr>
                <w:rFonts w:ascii="Times New Roman" w:hAnsi="Times New Roman"/>
                <w:color w:val="000000"/>
                <w:sz w:val="24"/>
                <w:lang w:val="ru-RU"/>
              </w:rPr>
              <w:t>»: «Три чуда», «Полет шмеля»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AE42E4" w:rsidRDefault="00B92351">
            <w:pPr>
              <w:spacing w:after="0"/>
              <w:ind w:left="135"/>
              <w:jc w:val="center"/>
            </w:pPr>
            <w:r w:rsidRPr="00B92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AE42E4" w:rsidRDefault="00AE42E4">
            <w:pPr>
              <w:spacing w:after="0"/>
              <w:ind w:left="135"/>
              <w:jc w:val="center"/>
            </w:pPr>
          </w:p>
        </w:tc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AE42E4" w:rsidRDefault="00AE42E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E42E4" w:rsidRDefault="00AE42E4">
            <w:pPr>
              <w:spacing w:after="0"/>
              <w:ind w:left="135"/>
            </w:pPr>
          </w:p>
        </w:tc>
      </w:tr>
      <w:tr w:rsidR="00AE42E4" w:rsidTr="00B01982">
        <w:trPr>
          <w:trHeight w:val="144"/>
          <w:tblCellSpacing w:w="20" w:type="nil"/>
        </w:trPr>
        <w:tc>
          <w:tcPr>
            <w:tcW w:w="809" w:type="dxa"/>
            <w:gridSpan w:val="3"/>
            <w:tcMar>
              <w:top w:w="50" w:type="dxa"/>
              <w:left w:w="100" w:type="dxa"/>
            </w:tcMar>
            <w:vAlign w:val="center"/>
          </w:tcPr>
          <w:p w:rsidR="00AE42E4" w:rsidRDefault="00B923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6704" w:type="dxa"/>
            <w:tcMar>
              <w:top w:w="50" w:type="dxa"/>
              <w:left w:w="100" w:type="dxa"/>
            </w:tcMar>
            <w:vAlign w:val="center"/>
          </w:tcPr>
          <w:p w:rsidR="00AE42E4" w:rsidRPr="00B92351" w:rsidRDefault="00B92351">
            <w:pPr>
              <w:spacing w:after="0"/>
              <w:ind w:left="135"/>
              <w:rPr>
                <w:lang w:val="ru-RU"/>
              </w:rPr>
            </w:pPr>
            <w:r w:rsidRPr="00B92351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AE42E4" w:rsidRDefault="00B92351">
            <w:pPr>
              <w:spacing w:after="0"/>
              <w:ind w:left="135"/>
              <w:jc w:val="center"/>
            </w:pPr>
            <w:r w:rsidRPr="00B92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AE42E4" w:rsidRDefault="00AE42E4">
            <w:pPr>
              <w:spacing w:after="0"/>
              <w:ind w:left="135"/>
              <w:jc w:val="center"/>
            </w:pPr>
          </w:p>
        </w:tc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AE42E4" w:rsidRDefault="00AE42E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E42E4" w:rsidRDefault="00AE42E4">
            <w:pPr>
              <w:spacing w:after="0"/>
              <w:ind w:left="135"/>
            </w:pPr>
          </w:p>
        </w:tc>
      </w:tr>
      <w:tr w:rsidR="00AE42E4" w:rsidTr="00B01982">
        <w:trPr>
          <w:trHeight w:val="144"/>
          <w:tblCellSpacing w:w="20" w:type="nil"/>
        </w:trPr>
        <w:tc>
          <w:tcPr>
            <w:tcW w:w="809" w:type="dxa"/>
            <w:gridSpan w:val="3"/>
            <w:tcMar>
              <w:top w:w="50" w:type="dxa"/>
              <w:left w:w="100" w:type="dxa"/>
            </w:tcMar>
            <w:vAlign w:val="center"/>
          </w:tcPr>
          <w:p w:rsidR="00AE42E4" w:rsidRDefault="00B923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6704" w:type="dxa"/>
            <w:tcMar>
              <w:top w:w="50" w:type="dxa"/>
              <w:left w:w="100" w:type="dxa"/>
            </w:tcMar>
            <w:vAlign w:val="center"/>
          </w:tcPr>
          <w:p w:rsidR="00AE42E4" w:rsidRPr="00B92351" w:rsidRDefault="00B92351">
            <w:pPr>
              <w:spacing w:after="0"/>
              <w:ind w:left="135"/>
              <w:rPr>
                <w:lang w:val="ru-RU"/>
              </w:rPr>
            </w:pPr>
            <w:r w:rsidRPr="00B92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Оперетта, мюзикл: Ж. Оффенбах «Шествие царей» из оперетты «Прекрасная Елена»; Песня «До-Ре-Ми» из мюзикла Р. </w:t>
            </w:r>
            <w:proofErr w:type="spellStart"/>
            <w:r w:rsidRPr="00B92351">
              <w:rPr>
                <w:rFonts w:ascii="Times New Roman" w:hAnsi="Times New Roman"/>
                <w:color w:val="000000"/>
                <w:sz w:val="24"/>
                <w:lang w:val="ru-RU"/>
              </w:rPr>
              <w:t>Роджерса</w:t>
            </w:r>
            <w:proofErr w:type="spellEnd"/>
            <w:r w:rsidRPr="00B92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«Звуки музыки»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AE42E4" w:rsidRDefault="00B92351">
            <w:pPr>
              <w:spacing w:after="0"/>
              <w:ind w:left="135"/>
              <w:jc w:val="center"/>
            </w:pPr>
            <w:r w:rsidRPr="00B92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AE42E4" w:rsidRDefault="00AE42E4">
            <w:pPr>
              <w:spacing w:after="0"/>
              <w:ind w:left="135"/>
              <w:jc w:val="center"/>
            </w:pPr>
          </w:p>
        </w:tc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AE42E4" w:rsidRDefault="00AE42E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E42E4" w:rsidRDefault="00AE42E4">
            <w:pPr>
              <w:spacing w:after="0"/>
              <w:ind w:left="135"/>
            </w:pPr>
          </w:p>
        </w:tc>
      </w:tr>
      <w:tr w:rsidR="00AE42E4" w:rsidTr="00B01982">
        <w:trPr>
          <w:trHeight w:val="144"/>
          <w:tblCellSpacing w:w="20" w:type="nil"/>
        </w:trPr>
        <w:tc>
          <w:tcPr>
            <w:tcW w:w="7513" w:type="dxa"/>
            <w:gridSpan w:val="4"/>
            <w:tcMar>
              <w:top w:w="50" w:type="dxa"/>
              <w:left w:w="100" w:type="dxa"/>
            </w:tcMar>
            <w:vAlign w:val="center"/>
          </w:tcPr>
          <w:p w:rsidR="00AE42E4" w:rsidRDefault="00B923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AE42E4" w:rsidRDefault="00B923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652" w:type="dxa"/>
            <w:gridSpan w:val="3"/>
            <w:tcMar>
              <w:top w:w="50" w:type="dxa"/>
              <w:left w:w="100" w:type="dxa"/>
            </w:tcMar>
            <w:vAlign w:val="center"/>
          </w:tcPr>
          <w:p w:rsidR="00AE42E4" w:rsidRDefault="00AE42E4"/>
        </w:tc>
      </w:tr>
      <w:tr w:rsidR="00AE42E4" w:rsidTr="00B01982">
        <w:trPr>
          <w:trHeight w:val="144"/>
          <w:tblCellSpacing w:w="20" w:type="nil"/>
        </w:trPr>
        <w:tc>
          <w:tcPr>
            <w:tcW w:w="10916" w:type="dxa"/>
            <w:gridSpan w:val="8"/>
            <w:tcMar>
              <w:top w:w="50" w:type="dxa"/>
              <w:left w:w="100" w:type="dxa"/>
            </w:tcMar>
            <w:vAlign w:val="center"/>
          </w:tcPr>
          <w:p w:rsidR="00AE42E4" w:rsidRDefault="00B923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</w:p>
        </w:tc>
      </w:tr>
      <w:tr w:rsidR="00AE42E4" w:rsidTr="00B01982">
        <w:trPr>
          <w:trHeight w:val="144"/>
          <w:tblCellSpacing w:w="20" w:type="nil"/>
        </w:trPr>
        <w:tc>
          <w:tcPr>
            <w:tcW w:w="809" w:type="dxa"/>
            <w:gridSpan w:val="3"/>
            <w:tcMar>
              <w:top w:w="50" w:type="dxa"/>
              <w:left w:w="100" w:type="dxa"/>
            </w:tcMar>
            <w:vAlign w:val="center"/>
          </w:tcPr>
          <w:p w:rsidR="00AE42E4" w:rsidRDefault="00B923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6704" w:type="dxa"/>
            <w:tcMar>
              <w:top w:w="50" w:type="dxa"/>
              <w:left w:w="100" w:type="dxa"/>
            </w:tcMar>
            <w:vAlign w:val="center"/>
          </w:tcPr>
          <w:p w:rsidR="00AE42E4" w:rsidRPr="00B92351" w:rsidRDefault="00B92351">
            <w:pPr>
              <w:spacing w:after="0"/>
              <w:ind w:left="135"/>
              <w:rPr>
                <w:lang w:val="ru-RU"/>
              </w:rPr>
            </w:pPr>
            <w:r w:rsidRPr="00B92351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классической музыки: Ф. Шопен Прелюдия ми-минор, Чардаш В. Монти в современной обработке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AE42E4" w:rsidRDefault="00B92351">
            <w:pPr>
              <w:spacing w:after="0"/>
              <w:ind w:left="135"/>
              <w:jc w:val="center"/>
            </w:pPr>
            <w:r w:rsidRPr="00B92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AE42E4" w:rsidRDefault="00AE42E4">
            <w:pPr>
              <w:spacing w:after="0"/>
              <w:ind w:left="135"/>
              <w:jc w:val="center"/>
            </w:pPr>
          </w:p>
        </w:tc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AE42E4" w:rsidRDefault="00AE42E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E42E4" w:rsidRDefault="00AE42E4">
            <w:pPr>
              <w:spacing w:after="0"/>
              <w:ind w:left="135"/>
            </w:pPr>
          </w:p>
        </w:tc>
      </w:tr>
      <w:tr w:rsidR="00AE42E4" w:rsidTr="00B01982">
        <w:trPr>
          <w:trHeight w:val="144"/>
          <w:tblCellSpacing w:w="20" w:type="nil"/>
        </w:trPr>
        <w:tc>
          <w:tcPr>
            <w:tcW w:w="809" w:type="dxa"/>
            <w:gridSpan w:val="3"/>
            <w:tcMar>
              <w:top w:w="50" w:type="dxa"/>
              <w:left w:w="100" w:type="dxa"/>
            </w:tcMar>
            <w:vAlign w:val="center"/>
          </w:tcPr>
          <w:p w:rsidR="00AE42E4" w:rsidRDefault="00B923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6704" w:type="dxa"/>
            <w:tcMar>
              <w:top w:w="50" w:type="dxa"/>
              <w:left w:w="100" w:type="dxa"/>
            </w:tcMar>
            <w:vAlign w:val="center"/>
          </w:tcPr>
          <w:p w:rsidR="00C202E0" w:rsidRPr="00E14F64" w:rsidRDefault="00B92351" w:rsidP="00E14F6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92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Джаз: С. </w:t>
            </w:r>
            <w:proofErr w:type="spellStart"/>
            <w:r w:rsidRPr="00B92351">
              <w:rPr>
                <w:rFonts w:ascii="Times New Roman" w:hAnsi="Times New Roman"/>
                <w:color w:val="000000"/>
                <w:sz w:val="24"/>
                <w:lang w:val="ru-RU"/>
              </w:rPr>
              <w:t>Джоплин</w:t>
            </w:r>
            <w:proofErr w:type="spellEnd"/>
            <w:r w:rsidRPr="00B92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регтайм «Артист эстрады». Б. </w:t>
            </w:r>
            <w:proofErr w:type="spellStart"/>
            <w:r w:rsidRPr="00B92351">
              <w:rPr>
                <w:rFonts w:ascii="Times New Roman" w:hAnsi="Times New Roman"/>
                <w:color w:val="000000"/>
                <w:sz w:val="24"/>
                <w:lang w:val="ru-RU"/>
              </w:rPr>
              <w:t>Тиэл</w:t>
            </w:r>
            <w:proofErr w:type="spellEnd"/>
            <w:r w:rsidRPr="00B92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«Как прекрасен мир!», Д. </w:t>
            </w:r>
            <w:proofErr w:type="spellStart"/>
            <w:r w:rsidRPr="00B92351">
              <w:rPr>
                <w:rFonts w:ascii="Times New Roman" w:hAnsi="Times New Roman"/>
                <w:color w:val="000000"/>
                <w:sz w:val="24"/>
                <w:lang w:val="ru-RU"/>
              </w:rPr>
              <w:t>Херман</w:t>
            </w:r>
            <w:proofErr w:type="spellEnd"/>
            <w:r w:rsidRPr="00B92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4"/>
              </w:rPr>
              <w:t>Hello</w:t>
            </w:r>
            <w:r w:rsidRPr="00B92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Dolly</w:t>
            </w:r>
            <w:r w:rsidRPr="00B92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 в исполнении Л. </w:t>
            </w:r>
            <w:proofErr w:type="spellStart"/>
            <w:r w:rsidRPr="00B92351">
              <w:rPr>
                <w:rFonts w:ascii="Times New Roman" w:hAnsi="Times New Roman"/>
                <w:color w:val="000000"/>
                <w:sz w:val="24"/>
                <w:lang w:val="ru-RU"/>
              </w:rPr>
              <w:t>Армстронга</w:t>
            </w:r>
            <w:proofErr w:type="spellEnd"/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AE42E4" w:rsidRDefault="00B92351">
            <w:pPr>
              <w:spacing w:after="0"/>
              <w:ind w:left="135"/>
              <w:jc w:val="center"/>
            </w:pPr>
            <w:r w:rsidRPr="00B92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AE42E4" w:rsidRDefault="00AE42E4">
            <w:pPr>
              <w:spacing w:after="0"/>
              <w:ind w:left="135"/>
              <w:jc w:val="center"/>
            </w:pPr>
          </w:p>
        </w:tc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AE42E4" w:rsidRDefault="00AE42E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E42E4" w:rsidRDefault="00AE42E4">
            <w:pPr>
              <w:spacing w:after="0"/>
              <w:ind w:left="135"/>
            </w:pPr>
          </w:p>
        </w:tc>
      </w:tr>
      <w:tr w:rsidR="00AE42E4" w:rsidTr="00B01982">
        <w:trPr>
          <w:trHeight w:val="144"/>
          <w:tblCellSpacing w:w="20" w:type="nil"/>
        </w:trPr>
        <w:tc>
          <w:tcPr>
            <w:tcW w:w="809" w:type="dxa"/>
            <w:gridSpan w:val="3"/>
            <w:tcMar>
              <w:top w:w="50" w:type="dxa"/>
              <w:left w:w="100" w:type="dxa"/>
            </w:tcMar>
            <w:vAlign w:val="center"/>
          </w:tcPr>
          <w:p w:rsidR="00AE42E4" w:rsidRDefault="00B923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6704" w:type="dxa"/>
            <w:tcMar>
              <w:top w:w="50" w:type="dxa"/>
              <w:left w:w="100" w:type="dxa"/>
            </w:tcMar>
            <w:vAlign w:val="center"/>
          </w:tcPr>
          <w:p w:rsidR="00AE42E4" w:rsidRPr="00B92351" w:rsidRDefault="00B92351">
            <w:pPr>
              <w:spacing w:after="0"/>
              <w:ind w:left="135"/>
              <w:rPr>
                <w:lang w:val="ru-RU"/>
              </w:rPr>
            </w:pPr>
            <w:r w:rsidRPr="00B92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Исполнители современной музыки: </w:t>
            </w:r>
            <w:proofErr w:type="spellStart"/>
            <w:r w:rsidRPr="00B92351">
              <w:rPr>
                <w:rFonts w:ascii="Times New Roman" w:hAnsi="Times New Roman"/>
                <w:color w:val="000000"/>
                <w:sz w:val="24"/>
                <w:lang w:val="ru-RU"/>
              </w:rPr>
              <w:t>О.Газманов</w:t>
            </w:r>
            <w:proofErr w:type="spellEnd"/>
            <w:r w:rsidRPr="00B92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«Люси» в исполнении </w:t>
            </w:r>
            <w:proofErr w:type="spellStart"/>
            <w:r w:rsidRPr="00B92351">
              <w:rPr>
                <w:rFonts w:ascii="Times New Roman" w:hAnsi="Times New Roman"/>
                <w:color w:val="000000"/>
                <w:sz w:val="24"/>
                <w:lang w:val="ru-RU"/>
              </w:rPr>
              <w:t>Р.Газманова</w:t>
            </w:r>
            <w:proofErr w:type="spellEnd"/>
            <w:r w:rsidRPr="00B92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(6 лет); И. </w:t>
            </w:r>
            <w:proofErr w:type="spellStart"/>
            <w:r w:rsidRPr="00B92351">
              <w:rPr>
                <w:rFonts w:ascii="Times New Roman" w:hAnsi="Times New Roman"/>
                <w:color w:val="000000"/>
                <w:sz w:val="24"/>
                <w:lang w:val="ru-RU"/>
              </w:rPr>
              <w:t>Лиева</w:t>
            </w:r>
            <w:proofErr w:type="spellEnd"/>
            <w:r w:rsidRPr="00B92351">
              <w:rPr>
                <w:rFonts w:ascii="Times New Roman" w:hAnsi="Times New Roman"/>
                <w:color w:val="000000"/>
                <w:sz w:val="24"/>
                <w:lang w:val="ru-RU"/>
              </w:rPr>
              <w:t>, Э. Терская «Мама» в исполнении группы «</w:t>
            </w:r>
            <w:proofErr w:type="spellStart"/>
            <w:r w:rsidRPr="00B92351">
              <w:rPr>
                <w:rFonts w:ascii="Times New Roman" w:hAnsi="Times New Roman"/>
                <w:color w:val="000000"/>
                <w:sz w:val="24"/>
                <w:lang w:val="ru-RU"/>
              </w:rPr>
              <w:t>Рирада</w:t>
            </w:r>
            <w:proofErr w:type="spellEnd"/>
            <w:r w:rsidRPr="00B92351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AE42E4" w:rsidRDefault="00B92351">
            <w:pPr>
              <w:spacing w:after="0"/>
              <w:ind w:left="135"/>
              <w:jc w:val="center"/>
            </w:pPr>
            <w:r w:rsidRPr="00B92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AE42E4" w:rsidRDefault="00AE42E4">
            <w:pPr>
              <w:spacing w:after="0"/>
              <w:ind w:left="135"/>
              <w:jc w:val="center"/>
            </w:pPr>
          </w:p>
        </w:tc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AE42E4" w:rsidRDefault="00AE42E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E42E4" w:rsidRDefault="00AE42E4">
            <w:pPr>
              <w:spacing w:after="0"/>
              <w:ind w:left="135"/>
            </w:pPr>
          </w:p>
        </w:tc>
      </w:tr>
      <w:tr w:rsidR="00AE42E4" w:rsidTr="00B01982">
        <w:trPr>
          <w:trHeight w:val="144"/>
          <w:tblCellSpacing w:w="20" w:type="nil"/>
        </w:trPr>
        <w:tc>
          <w:tcPr>
            <w:tcW w:w="809" w:type="dxa"/>
            <w:gridSpan w:val="3"/>
            <w:tcMar>
              <w:top w:w="50" w:type="dxa"/>
              <w:left w:w="100" w:type="dxa"/>
            </w:tcMar>
            <w:vAlign w:val="center"/>
          </w:tcPr>
          <w:p w:rsidR="00AE42E4" w:rsidRDefault="00B923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6704" w:type="dxa"/>
            <w:tcMar>
              <w:top w:w="50" w:type="dxa"/>
              <w:left w:w="100" w:type="dxa"/>
            </w:tcMar>
            <w:vAlign w:val="center"/>
          </w:tcPr>
          <w:p w:rsidR="00AE42E4" w:rsidRPr="00B92351" w:rsidRDefault="00B92351">
            <w:pPr>
              <w:spacing w:after="0"/>
              <w:ind w:left="135"/>
              <w:rPr>
                <w:lang w:val="ru-RU"/>
              </w:rPr>
            </w:pPr>
            <w:r w:rsidRPr="00B92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Электронные музыкальные инструменты: Э. Артемьев темы из кинофильмов «Раба любви», «Родня». Э. </w:t>
            </w:r>
            <w:proofErr w:type="spellStart"/>
            <w:r w:rsidRPr="00B92351">
              <w:rPr>
                <w:rFonts w:ascii="Times New Roman" w:hAnsi="Times New Roman"/>
                <w:color w:val="000000"/>
                <w:sz w:val="24"/>
                <w:lang w:val="ru-RU"/>
              </w:rPr>
              <w:t>Сигмейстер</w:t>
            </w:r>
            <w:proofErr w:type="spellEnd"/>
            <w:r w:rsidRPr="00B92351">
              <w:rPr>
                <w:rFonts w:ascii="Times New Roman" w:hAnsi="Times New Roman"/>
                <w:color w:val="000000"/>
                <w:sz w:val="24"/>
                <w:lang w:val="ru-RU"/>
              </w:rPr>
              <w:t>. Ковбойская песня для детского ансамбля электронных и элементарных инструментов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AE42E4" w:rsidRPr="005460AC" w:rsidRDefault="00B92351">
            <w:pPr>
              <w:spacing w:after="0"/>
              <w:ind w:left="135"/>
              <w:jc w:val="center"/>
            </w:pPr>
            <w:r w:rsidRPr="00546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460A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AE42E4" w:rsidRDefault="00AE42E4">
            <w:pPr>
              <w:spacing w:after="0"/>
              <w:ind w:left="135"/>
              <w:jc w:val="center"/>
            </w:pPr>
          </w:p>
        </w:tc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AE42E4" w:rsidRDefault="00AE42E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E42E4" w:rsidRDefault="00AE42E4">
            <w:pPr>
              <w:spacing w:after="0"/>
              <w:ind w:left="135"/>
            </w:pPr>
          </w:p>
        </w:tc>
      </w:tr>
      <w:tr w:rsidR="00AE42E4" w:rsidTr="00B01982">
        <w:trPr>
          <w:trHeight w:val="144"/>
          <w:tblCellSpacing w:w="20" w:type="nil"/>
        </w:trPr>
        <w:tc>
          <w:tcPr>
            <w:tcW w:w="7513" w:type="dxa"/>
            <w:gridSpan w:val="4"/>
            <w:tcMar>
              <w:top w:w="50" w:type="dxa"/>
              <w:left w:w="100" w:type="dxa"/>
            </w:tcMar>
            <w:vAlign w:val="center"/>
          </w:tcPr>
          <w:p w:rsidR="00AE42E4" w:rsidRDefault="00B923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AE42E4" w:rsidRPr="005460AC" w:rsidRDefault="00B92351">
            <w:pPr>
              <w:spacing w:after="0"/>
              <w:ind w:left="135"/>
              <w:jc w:val="center"/>
            </w:pPr>
            <w:r w:rsidRPr="005460AC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52" w:type="dxa"/>
            <w:gridSpan w:val="3"/>
            <w:tcMar>
              <w:top w:w="50" w:type="dxa"/>
              <w:left w:w="100" w:type="dxa"/>
            </w:tcMar>
            <w:vAlign w:val="center"/>
          </w:tcPr>
          <w:p w:rsidR="00AE42E4" w:rsidRDefault="00AE42E4"/>
        </w:tc>
      </w:tr>
      <w:tr w:rsidR="00AE42E4" w:rsidTr="00B01982">
        <w:trPr>
          <w:trHeight w:val="144"/>
          <w:tblCellSpacing w:w="20" w:type="nil"/>
        </w:trPr>
        <w:tc>
          <w:tcPr>
            <w:tcW w:w="7513" w:type="dxa"/>
            <w:gridSpan w:val="4"/>
            <w:tcMar>
              <w:top w:w="50" w:type="dxa"/>
              <w:left w:w="100" w:type="dxa"/>
            </w:tcMar>
            <w:vAlign w:val="center"/>
          </w:tcPr>
          <w:p w:rsidR="00AE42E4" w:rsidRPr="00B92351" w:rsidRDefault="00B92351">
            <w:pPr>
              <w:spacing w:after="0"/>
              <w:ind w:left="135"/>
              <w:rPr>
                <w:lang w:val="ru-RU"/>
              </w:rPr>
            </w:pPr>
            <w:r w:rsidRPr="00B9235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AE42E4" w:rsidRPr="005460AC" w:rsidRDefault="00B92351">
            <w:pPr>
              <w:spacing w:after="0"/>
              <w:ind w:left="135"/>
              <w:jc w:val="center"/>
            </w:pPr>
            <w:r w:rsidRPr="00546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460AC"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AE42E4" w:rsidRDefault="00B923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AE42E4" w:rsidRDefault="00B923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E42E4" w:rsidRDefault="00AE42E4"/>
        </w:tc>
      </w:tr>
    </w:tbl>
    <w:p w:rsidR="00AE42E4" w:rsidRPr="00C202E0" w:rsidRDefault="00AE42E4">
      <w:pPr>
        <w:rPr>
          <w:lang w:val="ru-RU"/>
        </w:rPr>
        <w:sectPr w:rsidR="00AE42E4" w:rsidRPr="00C202E0" w:rsidSect="00B01982">
          <w:pgSz w:w="11906" w:h="16383"/>
          <w:pgMar w:top="850" w:right="1134" w:bottom="426" w:left="851" w:header="720" w:footer="720" w:gutter="0"/>
          <w:cols w:space="720"/>
          <w:docGrid w:linePitch="299"/>
        </w:sectPr>
      </w:pPr>
    </w:p>
    <w:p w:rsidR="00C202E0" w:rsidRDefault="00C202E0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8" w:name="block-18857830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>ПОУРОЧНОЕ ПЛАНИРОВАНИЕ</w:t>
      </w:r>
    </w:p>
    <w:p w:rsidR="00AE42E4" w:rsidRDefault="00B9235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10827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1"/>
        <w:gridCol w:w="5338"/>
        <w:gridCol w:w="583"/>
        <w:gridCol w:w="713"/>
        <w:gridCol w:w="685"/>
        <w:gridCol w:w="1125"/>
        <w:gridCol w:w="1242"/>
      </w:tblGrid>
      <w:tr w:rsidR="00B01982" w:rsidTr="00B01982">
        <w:trPr>
          <w:trHeight w:val="144"/>
          <w:tblCellSpacing w:w="20" w:type="nil"/>
        </w:trPr>
        <w:tc>
          <w:tcPr>
            <w:tcW w:w="11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1982" w:rsidRPr="00B01982" w:rsidRDefault="00B01982">
            <w:pPr>
              <w:spacing w:after="0"/>
              <w:ind w:left="135"/>
              <w:rPr>
                <w:sz w:val="20"/>
                <w:szCs w:val="20"/>
              </w:rPr>
            </w:pPr>
            <w:r w:rsidRPr="00B019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п/п </w:t>
            </w:r>
          </w:p>
          <w:p w:rsidR="00B01982" w:rsidRPr="00B01982" w:rsidRDefault="00B01982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53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1982" w:rsidRPr="00B01982" w:rsidRDefault="00B01982">
            <w:pPr>
              <w:spacing w:after="0"/>
              <w:ind w:left="135"/>
              <w:rPr>
                <w:sz w:val="20"/>
                <w:szCs w:val="20"/>
              </w:rPr>
            </w:pPr>
            <w:r w:rsidRPr="00B019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Тема урока </w:t>
            </w:r>
          </w:p>
          <w:p w:rsidR="00B01982" w:rsidRPr="00B01982" w:rsidRDefault="00B01982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tcMar>
              <w:top w:w="50" w:type="dxa"/>
              <w:left w:w="100" w:type="dxa"/>
            </w:tcMar>
            <w:vAlign w:val="center"/>
          </w:tcPr>
          <w:p w:rsidR="00B01982" w:rsidRPr="00B01982" w:rsidRDefault="00B01982">
            <w:pPr>
              <w:spacing w:after="0"/>
              <w:rPr>
                <w:sz w:val="20"/>
                <w:szCs w:val="20"/>
              </w:rPr>
            </w:pPr>
            <w:r w:rsidRPr="00B01982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часов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B01982" w:rsidRPr="00B01982" w:rsidRDefault="00B01982">
            <w:pPr>
              <w:spacing w:after="0"/>
              <w:ind w:left="135"/>
              <w:rPr>
                <w:sz w:val="20"/>
                <w:szCs w:val="20"/>
              </w:rPr>
            </w:pPr>
            <w:r w:rsidRPr="00B019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Дата изучения </w:t>
            </w:r>
          </w:p>
          <w:p w:rsidR="00B01982" w:rsidRPr="00B01982" w:rsidRDefault="00B01982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tcMar>
              <w:top w:w="50" w:type="dxa"/>
              <w:left w:w="100" w:type="dxa"/>
            </w:tcMar>
            <w:textDirection w:val="btLr"/>
            <w:vAlign w:val="center"/>
          </w:tcPr>
          <w:p w:rsidR="00B01982" w:rsidRPr="00B01982" w:rsidRDefault="00B01982" w:rsidP="00B01982">
            <w:pPr>
              <w:spacing w:after="0"/>
              <w:ind w:left="135" w:right="113"/>
              <w:rPr>
                <w:sz w:val="20"/>
                <w:szCs w:val="20"/>
              </w:rPr>
            </w:pPr>
            <w:r w:rsidRPr="00B019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Электронные цифровые образовательные ресурсы </w:t>
            </w:r>
          </w:p>
          <w:p w:rsidR="00B01982" w:rsidRPr="00B01982" w:rsidRDefault="00B01982" w:rsidP="00B01982">
            <w:pPr>
              <w:spacing w:after="0"/>
              <w:ind w:left="135" w:right="113"/>
              <w:rPr>
                <w:sz w:val="20"/>
                <w:szCs w:val="20"/>
              </w:rPr>
            </w:pPr>
          </w:p>
        </w:tc>
      </w:tr>
      <w:tr w:rsidR="00B01982" w:rsidTr="00B01982">
        <w:trPr>
          <w:cantSplit/>
          <w:trHeight w:val="178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1982" w:rsidRDefault="00B01982"/>
        </w:tc>
        <w:tc>
          <w:tcPr>
            <w:tcW w:w="533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1982" w:rsidRDefault="00B01982"/>
        </w:tc>
        <w:tc>
          <w:tcPr>
            <w:tcW w:w="583" w:type="dxa"/>
            <w:tcMar>
              <w:top w:w="50" w:type="dxa"/>
              <w:left w:w="100" w:type="dxa"/>
            </w:tcMar>
            <w:textDirection w:val="btLr"/>
            <w:vAlign w:val="center"/>
          </w:tcPr>
          <w:p w:rsidR="00B01982" w:rsidRPr="00B01982" w:rsidRDefault="00B01982" w:rsidP="00B01982">
            <w:pPr>
              <w:spacing w:after="0"/>
              <w:ind w:left="135" w:right="113"/>
              <w:rPr>
                <w:sz w:val="20"/>
                <w:szCs w:val="20"/>
              </w:rPr>
            </w:pPr>
            <w:r w:rsidRPr="00B019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Всего </w:t>
            </w:r>
          </w:p>
          <w:p w:rsidR="00B01982" w:rsidRPr="00B01982" w:rsidRDefault="00B01982" w:rsidP="00B01982">
            <w:pPr>
              <w:spacing w:after="0"/>
              <w:ind w:left="135" w:right="113"/>
              <w:rPr>
                <w:sz w:val="20"/>
                <w:szCs w:val="20"/>
              </w:rPr>
            </w:pPr>
          </w:p>
        </w:tc>
        <w:tc>
          <w:tcPr>
            <w:tcW w:w="713" w:type="dxa"/>
            <w:tcMar>
              <w:top w:w="50" w:type="dxa"/>
              <w:left w:w="100" w:type="dxa"/>
            </w:tcMar>
            <w:textDirection w:val="btLr"/>
            <w:vAlign w:val="center"/>
          </w:tcPr>
          <w:p w:rsidR="00B01982" w:rsidRPr="00B01982" w:rsidRDefault="00B01982" w:rsidP="00B01982">
            <w:pPr>
              <w:spacing w:after="0"/>
              <w:ind w:left="135" w:right="113"/>
              <w:rPr>
                <w:sz w:val="20"/>
                <w:szCs w:val="20"/>
              </w:rPr>
            </w:pPr>
            <w:r w:rsidRPr="00B019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Контрольные работы </w:t>
            </w:r>
          </w:p>
          <w:p w:rsidR="00B01982" w:rsidRPr="00B01982" w:rsidRDefault="00B01982" w:rsidP="00B01982">
            <w:pPr>
              <w:spacing w:after="0"/>
              <w:ind w:left="135" w:right="113"/>
              <w:rPr>
                <w:sz w:val="20"/>
                <w:szCs w:val="20"/>
              </w:rPr>
            </w:pPr>
          </w:p>
        </w:tc>
        <w:tc>
          <w:tcPr>
            <w:tcW w:w="685" w:type="dxa"/>
            <w:tcMar>
              <w:top w:w="50" w:type="dxa"/>
              <w:left w:w="100" w:type="dxa"/>
            </w:tcMar>
            <w:textDirection w:val="btLr"/>
            <w:vAlign w:val="center"/>
          </w:tcPr>
          <w:p w:rsidR="00B01982" w:rsidRPr="00B01982" w:rsidRDefault="00B01982" w:rsidP="00B01982">
            <w:pPr>
              <w:spacing w:after="0"/>
              <w:ind w:left="135" w:right="113"/>
              <w:rPr>
                <w:sz w:val="20"/>
                <w:szCs w:val="20"/>
              </w:rPr>
            </w:pPr>
            <w:r w:rsidRPr="00B019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Практические работы </w:t>
            </w:r>
          </w:p>
          <w:p w:rsidR="00B01982" w:rsidRPr="00B01982" w:rsidRDefault="00B01982" w:rsidP="00B01982">
            <w:pPr>
              <w:spacing w:after="0"/>
              <w:ind w:left="135" w:right="113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</w:tcBorders>
            <w:tcMar>
              <w:top w:w="50" w:type="dxa"/>
              <w:left w:w="100" w:type="dxa"/>
            </w:tcMar>
          </w:tcPr>
          <w:p w:rsidR="00B01982" w:rsidRDefault="00B01982"/>
        </w:tc>
        <w:tc>
          <w:tcPr>
            <w:tcW w:w="1242" w:type="dxa"/>
            <w:vMerge/>
            <w:tcMar>
              <w:top w:w="50" w:type="dxa"/>
              <w:left w:w="100" w:type="dxa"/>
            </w:tcMar>
          </w:tcPr>
          <w:p w:rsidR="00B01982" w:rsidRDefault="00B01982"/>
        </w:tc>
      </w:tr>
      <w:tr w:rsidR="00B01982" w:rsidTr="00B01982">
        <w:trPr>
          <w:trHeight w:val="144"/>
          <w:tblCellSpacing w:w="20" w:type="nil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AE42E4" w:rsidRDefault="00B923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338" w:type="dxa"/>
            <w:tcMar>
              <w:top w:w="50" w:type="dxa"/>
              <w:left w:w="100" w:type="dxa"/>
            </w:tcMar>
            <w:vAlign w:val="center"/>
          </w:tcPr>
          <w:p w:rsidR="00AE42E4" w:rsidRPr="00B92351" w:rsidRDefault="00B92351">
            <w:pPr>
              <w:spacing w:after="0"/>
              <w:ind w:left="135"/>
              <w:rPr>
                <w:lang w:val="ru-RU"/>
              </w:rPr>
            </w:pPr>
            <w:r w:rsidRPr="00B92351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AE42E4" w:rsidRDefault="00B92351">
            <w:pPr>
              <w:spacing w:after="0"/>
              <w:ind w:left="135"/>
              <w:jc w:val="center"/>
            </w:pPr>
            <w:r w:rsidRPr="00B92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13" w:type="dxa"/>
            <w:tcMar>
              <w:top w:w="50" w:type="dxa"/>
              <w:left w:w="100" w:type="dxa"/>
            </w:tcMar>
            <w:vAlign w:val="center"/>
          </w:tcPr>
          <w:p w:rsidR="00AE42E4" w:rsidRDefault="00AE42E4">
            <w:pPr>
              <w:spacing w:after="0"/>
              <w:ind w:left="135"/>
              <w:jc w:val="center"/>
            </w:pPr>
          </w:p>
        </w:tc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AE42E4" w:rsidRDefault="00AE42E4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AE42E4" w:rsidRPr="00EC2674" w:rsidRDefault="00EC267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C2674">
              <w:rPr>
                <w:rFonts w:ascii="Times New Roman" w:hAnsi="Times New Roman" w:cs="Times New Roman"/>
                <w:sz w:val="24"/>
                <w:szCs w:val="24"/>
              </w:rPr>
              <w:t>5.09</w:t>
            </w: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AE42E4" w:rsidRDefault="00AE42E4">
            <w:pPr>
              <w:spacing w:after="0"/>
              <w:ind w:left="135"/>
            </w:pPr>
          </w:p>
        </w:tc>
      </w:tr>
      <w:tr w:rsidR="00B01982" w:rsidTr="00B01982">
        <w:trPr>
          <w:trHeight w:val="144"/>
          <w:tblCellSpacing w:w="20" w:type="nil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AE42E4" w:rsidRDefault="00B923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338" w:type="dxa"/>
            <w:tcMar>
              <w:top w:w="50" w:type="dxa"/>
              <w:left w:w="100" w:type="dxa"/>
            </w:tcMar>
            <w:vAlign w:val="center"/>
          </w:tcPr>
          <w:p w:rsidR="00AE42E4" w:rsidRDefault="00B923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AE42E4" w:rsidRDefault="00B923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13" w:type="dxa"/>
            <w:tcMar>
              <w:top w:w="50" w:type="dxa"/>
              <w:left w:w="100" w:type="dxa"/>
            </w:tcMar>
            <w:vAlign w:val="center"/>
          </w:tcPr>
          <w:p w:rsidR="00AE42E4" w:rsidRDefault="00AE42E4">
            <w:pPr>
              <w:spacing w:after="0"/>
              <w:ind w:left="135"/>
              <w:jc w:val="center"/>
            </w:pPr>
          </w:p>
        </w:tc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AE42E4" w:rsidRDefault="00AE42E4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AE42E4" w:rsidRPr="00EC2674" w:rsidRDefault="00EC267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C2674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AE42E4" w:rsidRDefault="00AE42E4">
            <w:pPr>
              <w:spacing w:after="0"/>
              <w:ind w:left="135"/>
            </w:pPr>
          </w:p>
        </w:tc>
      </w:tr>
      <w:tr w:rsidR="00B01982" w:rsidTr="00B01982">
        <w:trPr>
          <w:trHeight w:val="144"/>
          <w:tblCellSpacing w:w="20" w:type="nil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AE42E4" w:rsidRDefault="00B923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338" w:type="dxa"/>
            <w:tcMar>
              <w:top w:w="50" w:type="dxa"/>
              <w:left w:w="100" w:type="dxa"/>
            </w:tcMar>
            <w:vAlign w:val="center"/>
          </w:tcPr>
          <w:p w:rsidR="00AE42E4" w:rsidRDefault="00B923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AE42E4" w:rsidRDefault="00B923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13" w:type="dxa"/>
            <w:tcMar>
              <w:top w:w="50" w:type="dxa"/>
              <w:left w:w="100" w:type="dxa"/>
            </w:tcMar>
            <w:vAlign w:val="center"/>
          </w:tcPr>
          <w:p w:rsidR="00AE42E4" w:rsidRDefault="00AE42E4">
            <w:pPr>
              <w:spacing w:after="0"/>
              <w:ind w:left="135"/>
              <w:jc w:val="center"/>
            </w:pPr>
          </w:p>
        </w:tc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AE42E4" w:rsidRDefault="00AE42E4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AE42E4" w:rsidRPr="00EC2674" w:rsidRDefault="00EC267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C2674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AE42E4" w:rsidRDefault="00AE42E4">
            <w:pPr>
              <w:spacing w:after="0"/>
              <w:ind w:left="135"/>
            </w:pPr>
          </w:p>
        </w:tc>
      </w:tr>
      <w:tr w:rsidR="00B01982" w:rsidTr="00B01982">
        <w:trPr>
          <w:trHeight w:val="144"/>
          <w:tblCellSpacing w:w="20" w:type="nil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AE42E4" w:rsidRDefault="00B923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338" w:type="dxa"/>
            <w:tcMar>
              <w:top w:w="50" w:type="dxa"/>
              <w:left w:w="100" w:type="dxa"/>
            </w:tcMar>
            <w:vAlign w:val="center"/>
          </w:tcPr>
          <w:p w:rsidR="00AE42E4" w:rsidRDefault="00B923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AE42E4" w:rsidRDefault="00B923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13" w:type="dxa"/>
            <w:tcMar>
              <w:top w:w="50" w:type="dxa"/>
              <w:left w:w="100" w:type="dxa"/>
            </w:tcMar>
            <w:vAlign w:val="center"/>
          </w:tcPr>
          <w:p w:rsidR="00AE42E4" w:rsidRDefault="00AE42E4">
            <w:pPr>
              <w:spacing w:after="0"/>
              <w:ind w:left="135"/>
              <w:jc w:val="center"/>
            </w:pPr>
          </w:p>
        </w:tc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AE42E4" w:rsidRDefault="00AE42E4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AE42E4" w:rsidRPr="00EC2674" w:rsidRDefault="00EC267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C2674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AE42E4" w:rsidRDefault="00AE42E4">
            <w:pPr>
              <w:spacing w:after="0"/>
              <w:ind w:left="135"/>
            </w:pPr>
          </w:p>
        </w:tc>
      </w:tr>
      <w:tr w:rsidR="00B01982" w:rsidTr="00B01982">
        <w:trPr>
          <w:trHeight w:val="144"/>
          <w:tblCellSpacing w:w="20" w:type="nil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AE42E4" w:rsidRDefault="00B923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338" w:type="dxa"/>
            <w:tcMar>
              <w:top w:w="50" w:type="dxa"/>
              <w:left w:w="100" w:type="dxa"/>
            </w:tcMar>
            <w:vAlign w:val="center"/>
          </w:tcPr>
          <w:p w:rsidR="00AE42E4" w:rsidRDefault="00B923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AE42E4" w:rsidRDefault="00B923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13" w:type="dxa"/>
            <w:tcMar>
              <w:top w:w="50" w:type="dxa"/>
              <w:left w:w="100" w:type="dxa"/>
            </w:tcMar>
            <w:vAlign w:val="center"/>
          </w:tcPr>
          <w:p w:rsidR="00AE42E4" w:rsidRDefault="00AE42E4">
            <w:pPr>
              <w:spacing w:after="0"/>
              <w:ind w:left="135"/>
              <w:jc w:val="center"/>
            </w:pPr>
          </w:p>
        </w:tc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AE42E4" w:rsidRDefault="00AE42E4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AE42E4" w:rsidRPr="00EC2674" w:rsidRDefault="00EC267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C2674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AE42E4" w:rsidRDefault="00AE42E4">
            <w:pPr>
              <w:spacing w:after="0"/>
              <w:ind w:left="135"/>
            </w:pPr>
          </w:p>
        </w:tc>
      </w:tr>
      <w:tr w:rsidR="00B01982" w:rsidTr="00B01982">
        <w:trPr>
          <w:trHeight w:val="144"/>
          <w:tblCellSpacing w:w="20" w:type="nil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AE42E4" w:rsidRDefault="00B923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338" w:type="dxa"/>
            <w:tcMar>
              <w:top w:w="50" w:type="dxa"/>
              <w:left w:w="100" w:type="dxa"/>
            </w:tcMar>
            <w:vAlign w:val="center"/>
          </w:tcPr>
          <w:p w:rsidR="00AE42E4" w:rsidRDefault="00B923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AE42E4" w:rsidRDefault="00B923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13" w:type="dxa"/>
            <w:tcMar>
              <w:top w:w="50" w:type="dxa"/>
              <w:left w:w="100" w:type="dxa"/>
            </w:tcMar>
            <w:vAlign w:val="center"/>
          </w:tcPr>
          <w:p w:rsidR="00AE42E4" w:rsidRDefault="00AE42E4">
            <w:pPr>
              <w:spacing w:after="0"/>
              <w:ind w:left="135"/>
              <w:jc w:val="center"/>
            </w:pPr>
          </w:p>
        </w:tc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AE42E4" w:rsidRDefault="00AE42E4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AE42E4" w:rsidRPr="00EC2674" w:rsidRDefault="00EC267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C2674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AE42E4" w:rsidRDefault="00AE42E4">
            <w:pPr>
              <w:spacing w:after="0"/>
              <w:ind w:left="135"/>
            </w:pPr>
          </w:p>
        </w:tc>
      </w:tr>
      <w:tr w:rsidR="00B01982" w:rsidTr="00B01982">
        <w:trPr>
          <w:trHeight w:val="144"/>
          <w:tblCellSpacing w:w="20" w:type="nil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AE42E4" w:rsidRDefault="00B923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338" w:type="dxa"/>
            <w:tcMar>
              <w:top w:w="50" w:type="dxa"/>
              <w:left w:w="100" w:type="dxa"/>
            </w:tcMar>
            <w:vAlign w:val="center"/>
          </w:tcPr>
          <w:p w:rsidR="00AE42E4" w:rsidRPr="00B92351" w:rsidRDefault="00B92351">
            <w:pPr>
              <w:spacing w:after="0"/>
              <w:ind w:left="135"/>
              <w:rPr>
                <w:lang w:val="ru-RU"/>
              </w:rPr>
            </w:pPr>
            <w:r w:rsidRPr="00B92351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AE42E4" w:rsidRDefault="00B92351">
            <w:pPr>
              <w:spacing w:after="0"/>
              <w:ind w:left="135"/>
              <w:jc w:val="center"/>
            </w:pPr>
            <w:r w:rsidRPr="00B92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13" w:type="dxa"/>
            <w:tcMar>
              <w:top w:w="50" w:type="dxa"/>
              <w:left w:w="100" w:type="dxa"/>
            </w:tcMar>
            <w:vAlign w:val="center"/>
          </w:tcPr>
          <w:p w:rsidR="00AE42E4" w:rsidRDefault="00AE42E4">
            <w:pPr>
              <w:spacing w:after="0"/>
              <w:ind w:left="135"/>
              <w:jc w:val="center"/>
            </w:pPr>
          </w:p>
        </w:tc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AE42E4" w:rsidRDefault="00AE42E4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AE42E4" w:rsidRPr="00EC2674" w:rsidRDefault="00EC267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C2674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AE42E4" w:rsidRDefault="00AE42E4">
            <w:pPr>
              <w:spacing w:after="0"/>
              <w:ind w:left="135"/>
            </w:pPr>
          </w:p>
        </w:tc>
      </w:tr>
      <w:tr w:rsidR="00B01982" w:rsidTr="00B01982">
        <w:trPr>
          <w:trHeight w:val="144"/>
          <w:tblCellSpacing w:w="20" w:type="nil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AE42E4" w:rsidRDefault="00B923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338" w:type="dxa"/>
            <w:tcMar>
              <w:top w:w="50" w:type="dxa"/>
              <w:left w:w="100" w:type="dxa"/>
            </w:tcMar>
            <w:vAlign w:val="center"/>
          </w:tcPr>
          <w:p w:rsidR="00AE42E4" w:rsidRDefault="00B923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AE42E4" w:rsidRDefault="00B923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13" w:type="dxa"/>
            <w:tcMar>
              <w:top w:w="50" w:type="dxa"/>
              <w:left w:w="100" w:type="dxa"/>
            </w:tcMar>
            <w:vAlign w:val="center"/>
          </w:tcPr>
          <w:p w:rsidR="00AE42E4" w:rsidRDefault="00AE42E4">
            <w:pPr>
              <w:spacing w:after="0"/>
              <w:ind w:left="135"/>
              <w:jc w:val="center"/>
            </w:pPr>
          </w:p>
        </w:tc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AE42E4" w:rsidRDefault="00AE42E4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AE42E4" w:rsidRPr="00EC2674" w:rsidRDefault="00EC267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C2674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AE42E4" w:rsidRDefault="00AE42E4">
            <w:pPr>
              <w:spacing w:after="0"/>
              <w:ind w:left="135"/>
            </w:pPr>
          </w:p>
        </w:tc>
      </w:tr>
      <w:tr w:rsidR="00B01982" w:rsidTr="00B01982">
        <w:trPr>
          <w:trHeight w:val="144"/>
          <w:tblCellSpacing w:w="20" w:type="nil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AE42E4" w:rsidRDefault="00B923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338" w:type="dxa"/>
            <w:tcMar>
              <w:top w:w="50" w:type="dxa"/>
              <w:left w:w="100" w:type="dxa"/>
            </w:tcMar>
            <w:vAlign w:val="center"/>
          </w:tcPr>
          <w:p w:rsidR="00AE42E4" w:rsidRDefault="00B923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AE42E4" w:rsidRDefault="00B923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13" w:type="dxa"/>
            <w:tcMar>
              <w:top w:w="50" w:type="dxa"/>
              <w:left w:w="100" w:type="dxa"/>
            </w:tcMar>
            <w:vAlign w:val="center"/>
          </w:tcPr>
          <w:p w:rsidR="00AE42E4" w:rsidRDefault="00AE42E4">
            <w:pPr>
              <w:spacing w:after="0"/>
              <w:ind w:left="135"/>
              <w:jc w:val="center"/>
            </w:pPr>
          </w:p>
        </w:tc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AE42E4" w:rsidRDefault="00AE42E4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AE42E4" w:rsidRPr="00EC2674" w:rsidRDefault="00EC267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C2674">
              <w:rPr>
                <w:rFonts w:ascii="Times New Roman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AE42E4" w:rsidRDefault="00AE42E4">
            <w:pPr>
              <w:spacing w:after="0"/>
              <w:ind w:left="135"/>
            </w:pPr>
          </w:p>
        </w:tc>
      </w:tr>
      <w:tr w:rsidR="00B01982" w:rsidTr="00B01982">
        <w:trPr>
          <w:trHeight w:val="144"/>
          <w:tblCellSpacing w:w="20" w:type="nil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AE42E4" w:rsidRDefault="00B923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338" w:type="dxa"/>
            <w:tcMar>
              <w:top w:w="50" w:type="dxa"/>
              <w:left w:w="100" w:type="dxa"/>
            </w:tcMar>
            <w:vAlign w:val="center"/>
          </w:tcPr>
          <w:p w:rsidR="00AE42E4" w:rsidRDefault="00B923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Скрипка, виолончель</w:t>
            </w:r>
          </w:p>
        </w:tc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AE42E4" w:rsidRDefault="00B923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13" w:type="dxa"/>
            <w:tcMar>
              <w:top w:w="50" w:type="dxa"/>
              <w:left w:w="100" w:type="dxa"/>
            </w:tcMar>
            <w:vAlign w:val="center"/>
          </w:tcPr>
          <w:p w:rsidR="00AE42E4" w:rsidRDefault="00AE42E4">
            <w:pPr>
              <w:spacing w:after="0"/>
              <w:ind w:left="135"/>
              <w:jc w:val="center"/>
            </w:pPr>
          </w:p>
        </w:tc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AE42E4" w:rsidRDefault="00AE42E4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AE42E4" w:rsidRPr="00EC2674" w:rsidRDefault="00EC267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C2674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AE42E4" w:rsidRDefault="00AE42E4">
            <w:pPr>
              <w:spacing w:after="0"/>
              <w:ind w:left="135"/>
            </w:pPr>
          </w:p>
        </w:tc>
      </w:tr>
      <w:tr w:rsidR="00B01982" w:rsidTr="00B01982">
        <w:trPr>
          <w:trHeight w:val="144"/>
          <w:tblCellSpacing w:w="20" w:type="nil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AE42E4" w:rsidRDefault="00B923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338" w:type="dxa"/>
            <w:tcMar>
              <w:top w:w="50" w:type="dxa"/>
              <w:left w:w="100" w:type="dxa"/>
            </w:tcMar>
            <w:vAlign w:val="center"/>
          </w:tcPr>
          <w:p w:rsidR="00AE42E4" w:rsidRDefault="00B923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AE42E4" w:rsidRDefault="00B923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13" w:type="dxa"/>
            <w:tcMar>
              <w:top w:w="50" w:type="dxa"/>
              <w:left w:w="100" w:type="dxa"/>
            </w:tcMar>
            <w:vAlign w:val="center"/>
          </w:tcPr>
          <w:p w:rsidR="00AE42E4" w:rsidRDefault="00AE42E4">
            <w:pPr>
              <w:spacing w:after="0"/>
              <w:ind w:left="135"/>
              <w:jc w:val="center"/>
            </w:pPr>
          </w:p>
        </w:tc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AE42E4" w:rsidRDefault="00AE42E4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AE42E4" w:rsidRPr="00EC2674" w:rsidRDefault="00EC267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C2674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AE42E4" w:rsidRDefault="00AE42E4">
            <w:pPr>
              <w:spacing w:after="0"/>
              <w:ind w:left="135"/>
            </w:pPr>
          </w:p>
        </w:tc>
      </w:tr>
      <w:tr w:rsidR="00B01982" w:rsidTr="00B01982">
        <w:trPr>
          <w:trHeight w:val="144"/>
          <w:tblCellSpacing w:w="20" w:type="nil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AE42E4" w:rsidRDefault="00B923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338" w:type="dxa"/>
            <w:tcMar>
              <w:top w:w="50" w:type="dxa"/>
              <w:left w:w="100" w:type="dxa"/>
            </w:tcMar>
            <w:vAlign w:val="center"/>
          </w:tcPr>
          <w:p w:rsidR="00AE42E4" w:rsidRDefault="00B923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AE42E4" w:rsidRDefault="00B923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13" w:type="dxa"/>
            <w:tcMar>
              <w:top w:w="50" w:type="dxa"/>
              <w:left w:w="100" w:type="dxa"/>
            </w:tcMar>
            <w:vAlign w:val="center"/>
          </w:tcPr>
          <w:p w:rsidR="00AE42E4" w:rsidRDefault="00AE42E4">
            <w:pPr>
              <w:spacing w:after="0"/>
              <w:ind w:left="135"/>
              <w:jc w:val="center"/>
            </w:pPr>
          </w:p>
        </w:tc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AE42E4" w:rsidRDefault="00AE42E4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AE42E4" w:rsidRPr="00EC2674" w:rsidRDefault="00EC267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C2674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AE42E4" w:rsidRDefault="00AE42E4">
            <w:pPr>
              <w:spacing w:after="0"/>
              <w:ind w:left="135"/>
            </w:pPr>
          </w:p>
        </w:tc>
      </w:tr>
      <w:tr w:rsidR="00B01982" w:rsidTr="00B01982">
        <w:trPr>
          <w:trHeight w:val="144"/>
          <w:tblCellSpacing w:w="20" w:type="nil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AE42E4" w:rsidRDefault="00B923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338" w:type="dxa"/>
            <w:tcMar>
              <w:top w:w="50" w:type="dxa"/>
              <w:left w:w="100" w:type="dxa"/>
            </w:tcMar>
            <w:vAlign w:val="center"/>
          </w:tcPr>
          <w:p w:rsidR="00AE42E4" w:rsidRDefault="00B923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AE42E4" w:rsidRDefault="00B923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13" w:type="dxa"/>
            <w:tcMar>
              <w:top w:w="50" w:type="dxa"/>
              <w:left w:w="100" w:type="dxa"/>
            </w:tcMar>
            <w:vAlign w:val="center"/>
          </w:tcPr>
          <w:p w:rsidR="00AE42E4" w:rsidRDefault="00AE42E4">
            <w:pPr>
              <w:spacing w:after="0"/>
              <w:ind w:left="135"/>
              <w:jc w:val="center"/>
            </w:pPr>
          </w:p>
        </w:tc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AE42E4" w:rsidRDefault="00AE42E4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AE42E4" w:rsidRPr="00EC2674" w:rsidRDefault="00EC267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C2674"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AE42E4" w:rsidRDefault="00AE42E4">
            <w:pPr>
              <w:spacing w:after="0"/>
              <w:ind w:left="135"/>
            </w:pPr>
          </w:p>
        </w:tc>
      </w:tr>
      <w:tr w:rsidR="00B01982" w:rsidTr="00B01982">
        <w:trPr>
          <w:trHeight w:val="144"/>
          <w:tblCellSpacing w:w="20" w:type="nil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AE42E4" w:rsidRDefault="00B923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338" w:type="dxa"/>
            <w:tcMar>
              <w:top w:w="50" w:type="dxa"/>
              <w:left w:w="100" w:type="dxa"/>
            </w:tcMar>
            <w:vAlign w:val="center"/>
          </w:tcPr>
          <w:p w:rsidR="00AE42E4" w:rsidRDefault="00B923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AE42E4" w:rsidRDefault="00B923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13" w:type="dxa"/>
            <w:tcMar>
              <w:top w:w="50" w:type="dxa"/>
              <w:left w:w="100" w:type="dxa"/>
            </w:tcMar>
            <w:vAlign w:val="center"/>
          </w:tcPr>
          <w:p w:rsidR="00AE42E4" w:rsidRDefault="00AE42E4">
            <w:pPr>
              <w:spacing w:after="0"/>
              <w:ind w:left="135"/>
              <w:jc w:val="center"/>
            </w:pPr>
          </w:p>
        </w:tc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AE42E4" w:rsidRDefault="00AE42E4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AE42E4" w:rsidRPr="00EC2674" w:rsidRDefault="00EC267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C2674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AE42E4" w:rsidRDefault="00AE42E4">
            <w:pPr>
              <w:spacing w:after="0"/>
              <w:ind w:left="135"/>
            </w:pPr>
          </w:p>
        </w:tc>
      </w:tr>
      <w:tr w:rsidR="00B01982" w:rsidTr="00B01982">
        <w:trPr>
          <w:trHeight w:val="144"/>
          <w:tblCellSpacing w:w="20" w:type="nil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AE42E4" w:rsidRDefault="00B923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338" w:type="dxa"/>
            <w:tcMar>
              <w:top w:w="50" w:type="dxa"/>
              <w:left w:w="100" w:type="dxa"/>
            </w:tcMar>
            <w:vAlign w:val="center"/>
          </w:tcPr>
          <w:p w:rsidR="00AE42E4" w:rsidRDefault="00B923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AE42E4" w:rsidRDefault="00B923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13" w:type="dxa"/>
            <w:tcMar>
              <w:top w:w="50" w:type="dxa"/>
              <w:left w:w="100" w:type="dxa"/>
            </w:tcMar>
            <w:vAlign w:val="center"/>
          </w:tcPr>
          <w:p w:rsidR="00AE42E4" w:rsidRDefault="00AE42E4">
            <w:pPr>
              <w:spacing w:after="0"/>
              <w:ind w:left="135"/>
              <w:jc w:val="center"/>
            </w:pPr>
          </w:p>
        </w:tc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AE42E4" w:rsidRDefault="00AE42E4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AE42E4" w:rsidRPr="00EC2674" w:rsidRDefault="00EC267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C2674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AE42E4" w:rsidRDefault="00AE42E4">
            <w:pPr>
              <w:spacing w:after="0"/>
              <w:ind w:left="135"/>
            </w:pPr>
          </w:p>
        </w:tc>
      </w:tr>
      <w:tr w:rsidR="00B01982" w:rsidTr="00B01982">
        <w:trPr>
          <w:trHeight w:val="144"/>
          <w:tblCellSpacing w:w="20" w:type="nil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AE42E4" w:rsidRDefault="00B923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338" w:type="dxa"/>
            <w:tcMar>
              <w:top w:w="50" w:type="dxa"/>
              <w:left w:w="100" w:type="dxa"/>
            </w:tcMar>
            <w:vAlign w:val="center"/>
          </w:tcPr>
          <w:p w:rsidR="00AE42E4" w:rsidRDefault="00B923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Главный музыкальный символ</w:t>
            </w:r>
          </w:p>
        </w:tc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AE42E4" w:rsidRDefault="00B923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13" w:type="dxa"/>
            <w:tcMar>
              <w:top w:w="50" w:type="dxa"/>
              <w:left w:w="100" w:type="dxa"/>
            </w:tcMar>
            <w:vAlign w:val="center"/>
          </w:tcPr>
          <w:p w:rsidR="00AE42E4" w:rsidRDefault="00AE42E4">
            <w:pPr>
              <w:spacing w:after="0"/>
              <w:ind w:left="135"/>
              <w:jc w:val="center"/>
            </w:pPr>
          </w:p>
        </w:tc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AE42E4" w:rsidRDefault="00AE42E4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AE42E4" w:rsidRPr="00EC2674" w:rsidRDefault="00EC267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C2674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AE42E4" w:rsidRDefault="00AE42E4">
            <w:pPr>
              <w:spacing w:after="0"/>
              <w:ind w:left="135"/>
            </w:pPr>
          </w:p>
        </w:tc>
      </w:tr>
      <w:tr w:rsidR="00B01982" w:rsidTr="00B01982">
        <w:trPr>
          <w:trHeight w:val="144"/>
          <w:tblCellSpacing w:w="20" w:type="nil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AE42E4" w:rsidRDefault="00B923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338" w:type="dxa"/>
            <w:tcMar>
              <w:top w:w="50" w:type="dxa"/>
              <w:left w:w="100" w:type="dxa"/>
            </w:tcMar>
            <w:vAlign w:val="center"/>
          </w:tcPr>
          <w:p w:rsidR="00AE42E4" w:rsidRDefault="00B923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Красота и вдохновение</w:t>
            </w:r>
          </w:p>
        </w:tc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AE42E4" w:rsidRDefault="00B923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13" w:type="dxa"/>
            <w:tcMar>
              <w:top w:w="50" w:type="dxa"/>
              <w:left w:w="100" w:type="dxa"/>
            </w:tcMar>
            <w:vAlign w:val="center"/>
          </w:tcPr>
          <w:p w:rsidR="00AE42E4" w:rsidRDefault="00AE42E4">
            <w:pPr>
              <w:spacing w:after="0"/>
              <w:ind w:left="135"/>
              <w:jc w:val="center"/>
            </w:pPr>
          </w:p>
        </w:tc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AE42E4" w:rsidRDefault="00AE42E4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AE42E4" w:rsidRPr="00EC2674" w:rsidRDefault="00EC267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C2674">
              <w:rPr>
                <w:rFonts w:ascii="Times New Roman" w:hAnsi="Times New Roman" w:cs="Times New Roman"/>
                <w:sz w:val="24"/>
                <w:szCs w:val="24"/>
              </w:rPr>
              <w:t>9.01</w:t>
            </w: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AE42E4" w:rsidRDefault="00AE42E4">
            <w:pPr>
              <w:spacing w:after="0"/>
              <w:ind w:left="135"/>
            </w:pPr>
          </w:p>
        </w:tc>
      </w:tr>
      <w:tr w:rsidR="00B01982" w:rsidTr="00B01982">
        <w:trPr>
          <w:trHeight w:val="144"/>
          <w:tblCellSpacing w:w="20" w:type="nil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AE42E4" w:rsidRDefault="00B923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338" w:type="dxa"/>
            <w:tcMar>
              <w:top w:w="50" w:type="dxa"/>
              <w:left w:w="100" w:type="dxa"/>
            </w:tcMar>
            <w:vAlign w:val="center"/>
          </w:tcPr>
          <w:p w:rsidR="00AE42E4" w:rsidRDefault="00B923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AE42E4" w:rsidRDefault="00B923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13" w:type="dxa"/>
            <w:tcMar>
              <w:top w:w="50" w:type="dxa"/>
              <w:left w:w="100" w:type="dxa"/>
            </w:tcMar>
            <w:vAlign w:val="center"/>
          </w:tcPr>
          <w:p w:rsidR="00AE42E4" w:rsidRDefault="00AE42E4">
            <w:pPr>
              <w:spacing w:after="0"/>
              <w:ind w:left="135"/>
              <w:jc w:val="center"/>
            </w:pPr>
          </w:p>
        </w:tc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AE42E4" w:rsidRDefault="00AE42E4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AE42E4" w:rsidRPr="00EC2674" w:rsidRDefault="00EC267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AE42E4" w:rsidRDefault="00AE42E4">
            <w:pPr>
              <w:spacing w:after="0"/>
              <w:ind w:left="135"/>
            </w:pPr>
          </w:p>
        </w:tc>
      </w:tr>
      <w:tr w:rsidR="00B01982" w:rsidTr="00B01982">
        <w:trPr>
          <w:trHeight w:val="144"/>
          <w:tblCellSpacing w:w="20" w:type="nil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AE42E4" w:rsidRDefault="00B923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338" w:type="dxa"/>
            <w:tcMar>
              <w:top w:w="50" w:type="dxa"/>
              <w:left w:w="100" w:type="dxa"/>
            </w:tcMar>
            <w:vAlign w:val="center"/>
          </w:tcPr>
          <w:p w:rsidR="00AE42E4" w:rsidRDefault="00B923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AE42E4" w:rsidRDefault="00B923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13" w:type="dxa"/>
            <w:tcMar>
              <w:top w:w="50" w:type="dxa"/>
              <w:left w:w="100" w:type="dxa"/>
            </w:tcMar>
            <w:vAlign w:val="center"/>
          </w:tcPr>
          <w:p w:rsidR="00AE42E4" w:rsidRDefault="00AE42E4">
            <w:pPr>
              <w:spacing w:after="0"/>
              <w:ind w:left="135"/>
              <w:jc w:val="center"/>
            </w:pPr>
          </w:p>
        </w:tc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AE42E4" w:rsidRDefault="00AE42E4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AE42E4" w:rsidRPr="00EC2674" w:rsidRDefault="00EC267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AE42E4" w:rsidRDefault="00AE42E4">
            <w:pPr>
              <w:spacing w:after="0"/>
              <w:ind w:left="135"/>
            </w:pPr>
          </w:p>
        </w:tc>
      </w:tr>
      <w:tr w:rsidR="00B01982" w:rsidTr="00B01982">
        <w:trPr>
          <w:trHeight w:val="144"/>
          <w:tblCellSpacing w:w="20" w:type="nil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AE42E4" w:rsidRDefault="00B923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338" w:type="dxa"/>
            <w:tcMar>
              <w:top w:w="50" w:type="dxa"/>
              <w:left w:w="100" w:type="dxa"/>
            </w:tcMar>
            <w:vAlign w:val="center"/>
          </w:tcPr>
          <w:p w:rsidR="00AE42E4" w:rsidRDefault="00B923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 в церкви</w:t>
            </w:r>
          </w:p>
        </w:tc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AE42E4" w:rsidRDefault="00B923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13" w:type="dxa"/>
            <w:tcMar>
              <w:top w:w="50" w:type="dxa"/>
              <w:left w:w="100" w:type="dxa"/>
            </w:tcMar>
            <w:vAlign w:val="center"/>
          </w:tcPr>
          <w:p w:rsidR="00AE42E4" w:rsidRDefault="00AE42E4">
            <w:pPr>
              <w:spacing w:after="0"/>
              <w:ind w:left="135"/>
              <w:jc w:val="center"/>
            </w:pPr>
          </w:p>
        </w:tc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AE42E4" w:rsidRDefault="00AE42E4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AE42E4" w:rsidRPr="00EC2674" w:rsidRDefault="00EC267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AE42E4" w:rsidRDefault="00AE42E4">
            <w:pPr>
              <w:spacing w:after="0"/>
              <w:ind w:left="135"/>
            </w:pPr>
          </w:p>
        </w:tc>
      </w:tr>
      <w:tr w:rsidR="00B01982" w:rsidTr="00B01982">
        <w:trPr>
          <w:trHeight w:val="144"/>
          <w:tblCellSpacing w:w="20" w:type="nil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AE42E4" w:rsidRDefault="00B923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338" w:type="dxa"/>
            <w:tcMar>
              <w:top w:w="50" w:type="dxa"/>
              <w:left w:w="100" w:type="dxa"/>
            </w:tcMar>
            <w:vAlign w:val="center"/>
          </w:tcPr>
          <w:p w:rsidR="00AE42E4" w:rsidRDefault="00B923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Русской православной церкви</w:t>
            </w:r>
          </w:p>
        </w:tc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AE42E4" w:rsidRDefault="00B923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13" w:type="dxa"/>
            <w:tcMar>
              <w:top w:w="50" w:type="dxa"/>
              <w:left w:w="100" w:type="dxa"/>
            </w:tcMar>
            <w:vAlign w:val="center"/>
          </w:tcPr>
          <w:p w:rsidR="00AE42E4" w:rsidRDefault="00AE42E4">
            <w:pPr>
              <w:spacing w:after="0"/>
              <w:ind w:left="135"/>
              <w:jc w:val="center"/>
            </w:pPr>
          </w:p>
        </w:tc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AE42E4" w:rsidRDefault="00AE42E4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AE42E4" w:rsidRPr="00EC2674" w:rsidRDefault="00EC267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6.02</w:t>
            </w: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AE42E4" w:rsidRDefault="00AE42E4">
            <w:pPr>
              <w:spacing w:after="0"/>
              <w:ind w:left="135"/>
            </w:pPr>
          </w:p>
        </w:tc>
      </w:tr>
      <w:tr w:rsidR="00B01982" w:rsidTr="00B01982">
        <w:trPr>
          <w:trHeight w:val="144"/>
          <w:tblCellSpacing w:w="20" w:type="nil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AE42E4" w:rsidRDefault="00B923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338" w:type="dxa"/>
            <w:tcMar>
              <w:top w:w="50" w:type="dxa"/>
              <w:left w:w="100" w:type="dxa"/>
            </w:tcMar>
            <w:vAlign w:val="center"/>
          </w:tcPr>
          <w:p w:rsidR="00AE42E4" w:rsidRDefault="00B923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AE42E4" w:rsidRDefault="00B923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13" w:type="dxa"/>
            <w:tcMar>
              <w:top w:w="50" w:type="dxa"/>
              <w:left w:w="100" w:type="dxa"/>
            </w:tcMar>
            <w:vAlign w:val="center"/>
          </w:tcPr>
          <w:p w:rsidR="00AE42E4" w:rsidRDefault="00AE42E4">
            <w:pPr>
              <w:spacing w:after="0"/>
              <w:ind w:left="135"/>
              <w:jc w:val="center"/>
            </w:pPr>
          </w:p>
        </w:tc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AE42E4" w:rsidRDefault="00AE42E4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AE42E4" w:rsidRPr="00EC2674" w:rsidRDefault="00EC267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AE42E4" w:rsidRDefault="00AE42E4">
            <w:pPr>
              <w:spacing w:after="0"/>
              <w:ind w:left="135"/>
            </w:pPr>
          </w:p>
        </w:tc>
      </w:tr>
      <w:tr w:rsidR="00B01982" w:rsidTr="00B01982">
        <w:trPr>
          <w:trHeight w:val="144"/>
          <w:tblCellSpacing w:w="20" w:type="nil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AE42E4" w:rsidRDefault="00B923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338" w:type="dxa"/>
            <w:tcMar>
              <w:top w:w="50" w:type="dxa"/>
              <w:left w:w="100" w:type="dxa"/>
            </w:tcMar>
            <w:vAlign w:val="center"/>
          </w:tcPr>
          <w:p w:rsidR="00AE42E4" w:rsidRPr="00B92351" w:rsidRDefault="00B92351">
            <w:pPr>
              <w:spacing w:after="0"/>
              <w:ind w:left="135"/>
              <w:rPr>
                <w:lang w:val="ru-RU"/>
              </w:rPr>
            </w:pPr>
            <w:r w:rsidRPr="00B92351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AE42E4" w:rsidRDefault="00B92351">
            <w:pPr>
              <w:spacing w:after="0"/>
              <w:ind w:left="135"/>
              <w:jc w:val="center"/>
            </w:pPr>
            <w:r w:rsidRPr="00B92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13" w:type="dxa"/>
            <w:tcMar>
              <w:top w:w="50" w:type="dxa"/>
              <w:left w:w="100" w:type="dxa"/>
            </w:tcMar>
            <w:vAlign w:val="center"/>
          </w:tcPr>
          <w:p w:rsidR="00AE42E4" w:rsidRDefault="00AE42E4">
            <w:pPr>
              <w:spacing w:after="0"/>
              <w:ind w:left="135"/>
              <w:jc w:val="center"/>
            </w:pPr>
          </w:p>
        </w:tc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AE42E4" w:rsidRDefault="00AE42E4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AE42E4" w:rsidRPr="00EC2674" w:rsidRDefault="00EC267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AE42E4" w:rsidRDefault="00AE42E4">
            <w:pPr>
              <w:spacing w:after="0"/>
              <w:ind w:left="135"/>
            </w:pPr>
          </w:p>
        </w:tc>
      </w:tr>
      <w:tr w:rsidR="00B01982" w:rsidTr="00B01982">
        <w:trPr>
          <w:trHeight w:val="144"/>
          <w:tblCellSpacing w:w="20" w:type="nil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AE42E4" w:rsidRDefault="00B923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338" w:type="dxa"/>
            <w:tcMar>
              <w:top w:w="50" w:type="dxa"/>
              <w:left w:w="100" w:type="dxa"/>
            </w:tcMar>
            <w:vAlign w:val="center"/>
          </w:tcPr>
          <w:p w:rsidR="00AE42E4" w:rsidRPr="00B92351" w:rsidRDefault="00B92351">
            <w:pPr>
              <w:spacing w:after="0"/>
              <w:ind w:left="135"/>
              <w:rPr>
                <w:lang w:val="ru-RU"/>
              </w:rPr>
            </w:pPr>
            <w:r w:rsidRPr="00B92351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AE42E4" w:rsidRDefault="00B92351">
            <w:pPr>
              <w:spacing w:after="0"/>
              <w:ind w:left="135"/>
              <w:jc w:val="center"/>
            </w:pPr>
            <w:r w:rsidRPr="00B92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13" w:type="dxa"/>
            <w:tcMar>
              <w:top w:w="50" w:type="dxa"/>
              <w:left w:w="100" w:type="dxa"/>
            </w:tcMar>
            <w:vAlign w:val="center"/>
          </w:tcPr>
          <w:p w:rsidR="00AE42E4" w:rsidRDefault="00AE42E4">
            <w:pPr>
              <w:spacing w:after="0"/>
              <w:ind w:left="135"/>
              <w:jc w:val="center"/>
            </w:pPr>
          </w:p>
        </w:tc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AE42E4" w:rsidRDefault="00AE42E4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AE42E4" w:rsidRPr="00EC2674" w:rsidRDefault="00EC267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AE42E4" w:rsidRDefault="00AE42E4">
            <w:pPr>
              <w:spacing w:after="0"/>
              <w:ind w:left="135"/>
            </w:pPr>
          </w:p>
        </w:tc>
      </w:tr>
      <w:tr w:rsidR="00B01982" w:rsidTr="00B01982">
        <w:trPr>
          <w:trHeight w:val="144"/>
          <w:tblCellSpacing w:w="20" w:type="nil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AE42E4" w:rsidRDefault="00B923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338" w:type="dxa"/>
            <w:tcMar>
              <w:top w:w="50" w:type="dxa"/>
              <w:left w:w="100" w:type="dxa"/>
            </w:tcMar>
            <w:vAlign w:val="center"/>
          </w:tcPr>
          <w:p w:rsidR="00AE42E4" w:rsidRDefault="00B923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AE42E4" w:rsidRDefault="00B923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13" w:type="dxa"/>
            <w:tcMar>
              <w:top w:w="50" w:type="dxa"/>
              <w:left w:w="100" w:type="dxa"/>
            </w:tcMar>
            <w:vAlign w:val="center"/>
          </w:tcPr>
          <w:p w:rsidR="00AE42E4" w:rsidRDefault="00AE42E4">
            <w:pPr>
              <w:spacing w:after="0"/>
              <w:ind w:left="135"/>
              <w:jc w:val="center"/>
            </w:pPr>
          </w:p>
        </w:tc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AE42E4" w:rsidRDefault="00AE42E4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AE42E4" w:rsidRPr="00EC2674" w:rsidRDefault="00EC267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5.03</w:t>
            </w: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AE42E4" w:rsidRDefault="00AE42E4">
            <w:pPr>
              <w:spacing w:after="0"/>
              <w:ind w:left="135"/>
            </w:pPr>
          </w:p>
        </w:tc>
      </w:tr>
      <w:tr w:rsidR="00B01982" w:rsidTr="00B01982">
        <w:trPr>
          <w:trHeight w:val="144"/>
          <w:tblCellSpacing w:w="20" w:type="nil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AE42E4" w:rsidRDefault="00B923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338" w:type="dxa"/>
            <w:tcMar>
              <w:top w:w="50" w:type="dxa"/>
              <w:left w:w="100" w:type="dxa"/>
            </w:tcMar>
            <w:vAlign w:val="center"/>
          </w:tcPr>
          <w:p w:rsidR="00AE42E4" w:rsidRDefault="00B923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AE42E4" w:rsidRDefault="00B923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13" w:type="dxa"/>
            <w:tcMar>
              <w:top w:w="50" w:type="dxa"/>
              <w:left w:w="100" w:type="dxa"/>
            </w:tcMar>
            <w:vAlign w:val="center"/>
          </w:tcPr>
          <w:p w:rsidR="00AE42E4" w:rsidRDefault="00AE42E4">
            <w:pPr>
              <w:spacing w:after="0"/>
              <w:ind w:left="135"/>
              <w:jc w:val="center"/>
            </w:pPr>
          </w:p>
        </w:tc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AE42E4" w:rsidRDefault="00AE42E4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AE42E4" w:rsidRPr="00EC2674" w:rsidRDefault="00EC267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AE42E4" w:rsidRDefault="00AE42E4">
            <w:pPr>
              <w:spacing w:after="0"/>
              <w:ind w:left="135"/>
            </w:pPr>
          </w:p>
        </w:tc>
      </w:tr>
      <w:tr w:rsidR="00B01982" w:rsidTr="00B01982">
        <w:trPr>
          <w:trHeight w:val="144"/>
          <w:tblCellSpacing w:w="20" w:type="nil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AE42E4" w:rsidRDefault="00B923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338" w:type="dxa"/>
            <w:tcMar>
              <w:top w:w="50" w:type="dxa"/>
              <w:left w:w="100" w:type="dxa"/>
            </w:tcMar>
            <w:vAlign w:val="center"/>
          </w:tcPr>
          <w:p w:rsidR="00AE42E4" w:rsidRPr="00B92351" w:rsidRDefault="00B92351">
            <w:pPr>
              <w:spacing w:after="0"/>
              <w:ind w:left="135"/>
              <w:rPr>
                <w:lang w:val="ru-RU"/>
              </w:rPr>
            </w:pPr>
            <w:r w:rsidRPr="00B92351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AE42E4" w:rsidRDefault="00B92351">
            <w:pPr>
              <w:spacing w:after="0"/>
              <w:ind w:left="135"/>
              <w:jc w:val="center"/>
            </w:pPr>
            <w:r w:rsidRPr="00B92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13" w:type="dxa"/>
            <w:tcMar>
              <w:top w:w="50" w:type="dxa"/>
              <w:left w:w="100" w:type="dxa"/>
            </w:tcMar>
            <w:vAlign w:val="center"/>
          </w:tcPr>
          <w:p w:rsidR="00AE42E4" w:rsidRDefault="00AE42E4">
            <w:pPr>
              <w:spacing w:after="0"/>
              <w:ind w:left="135"/>
              <w:jc w:val="center"/>
            </w:pPr>
          </w:p>
        </w:tc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AE42E4" w:rsidRDefault="00AE42E4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AE42E4" w:rsidRPr="00EC2674" w:rsidRDefault="00EC267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AE42E4" w:rsidRDefault="00AE42E4">
            <w:pPr>
              <w:spacing w:after="0"/>
              <w:ind w:left="135"/>
            </w:pPr>
          </w:p>
        </w:tc>
      </w:tr>
      <w:tr w:rsidR="00B01982" w:rsidTr="00B01982">
        <w:trPr>
          <w:trHeight w:val="144"/>
          <w:tblCellSpacing w:w="20" w:type="nil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AE42E4" w:rsidRDefault="00B923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338" w:type="dxa"/>
            <w:tcMar>
              <w:top w:w="50" w:type="dxa"/>
              <w:left w:w="100" w:type="dxa"/>
            </w:tcMar>
            <w:vAlign w:val="center"/>
          </w:tcPr>
          <w:p w:rsidR="00AE42E4" w:rsidRPr="00B92351" w:rsidRDefault="00B92351">
            <w:pPr>
              <w:spacing w:after="0"/>
              <w:ind w:left="135"/>
              <w:rPr>
                <w:lang w:val="ru-RU"/>
              </w:rPr>
            </w:pPr>
            <w:r w:rsidRPr="00B92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Опера. Главные герои и номера оперного </w:t>
            </w:r>
            <w:r w:rsidRPr="00B9235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спектакля</w:t>
            </w:r>
          </w:p>
        </w:tc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AE42E4" w:rsidRDefault="00B92351">
            <w:pPr>
              <w:spacing w:after="0"/>
              <w:ind w:left="135"/>
              <w:jc w:val="center"/>
            </w:pPr>
            <w:r w:rsidRPr="00B9235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13" w:type="dxa"/>
            <w:tcMar>
              <w:top w:w="50" w:type="dxa"/>
              <w:left w:w="100" w:type="dxa"/>
            </w:tcMar>
            <w:vAlign w:val="center"/>
          </w:tcPr>
          <w:p w:rsidR="00AE42E4" w:rsidRDefault="00AE42E4">
            <w:pPr>
              <w:spacing w:after="0"/>
              <w:ind w:left="135"/>
              <w:jc w:val="center"/>
            </w:pPr>
          </w:p>
        </w:tc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AE42E4" w:rsidRDefault="00AE42E4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AE42E4" w:rsidRPr="00EC2674" w:rsidRDefault="00EC267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C2674"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AE42E4" w:rsidRDefault="00AE42E4">
            <w:pPr>
              <w:spacing w:after="0"/>
              <w:ind w:left="135"/>
            </w:pPr>
          </w:p>
        </w:tc>
      </w:tr>
      <w:tr w:rsidR="00B01982" w:rsidTr="00B01982">
        <w:trPr>
          <w:trHeight w:val="144"/>
          <w:tblCellSpacing w:w="20" w:type="nil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AE42E4" w:rsidRDefault="00B923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5338" w:type="dxa"/>
            <w:tcMar>
              <w:top w:w="50" w:type="dxa"/>
              <w:left w:w="100" w:type="dxa"/>
            </w:tcMar>
            <w:vAlign w:val="center"/>
          </w:tcPr>
          <w:p w:rsidR="00AE42E4" w:rsidRDefault="00B923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AE42E4" w:rsidRDefault="00B923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13" w:type="dxa"/>
            <w:tcMar>
              <w:top w:w="50" w:type="dxa"/>
              <w:left w:w="100" w:type="dxa"/>
            </w:tcMar>
            <w:vAlign w:val="center"/>
          </w:tcPr>
          <w:p w:rsidR="00AE42E4" w:rsidRDefault="00AE42E4">
            <w:pPr>
              <w:spacing w:after="0"/>
              <w:ind w:left="135"/>
              <w:jc w:val="center"/>
            </w:pPr>
          </w:p>
        </w:tc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AE42E4" w:rsidRDefault="00AE42E4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AE42E4" w:rsidRPr="00EC2674" w:rsidRDefault="00EC267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C2674"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AE42E4" w:rsidRDefault="00AE42E4">
            <w:pPr>
              <w:spacing w:after="0"/>
              <w:ind w:left="135"/>
            </w:pPr>
          </w:p>
        </w:tc>
      </w:tr>
      <w:tr w:rsidR="00B01982" w:rsidTr="00B01982">
        <w:trPr>
          <w:trHeight w:val="144"/>
          <w:tblCellSpacing w:w="20" w:type="nil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AE42E4" w:rsidRDefault="00B923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338" w:type="dxa"/>
            <w:tcMar>
              <w:top w:w="50" w:type="dxa"/>
              <w:left w:w="100" w:type="dxa"/>
            </w:tcMar>
            <w:vAlign w:val="center"/>
          </w:tcPr>
          <w:p w:rsidR="00AE42E4" w:rsidRDefault="00B923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Оперетта, мюзикл</w:t>
            </w:r>
          </w:p>
        </w:tc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AE42E4" w:rsidRDefault="00B923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13" w:type="dxa"/>
            <w:tcMar>
              <w:top w:w="50" w:type="dxa"/>
              <w:left w:w="100" w:type="dxa"/>
            </w:tcMar>
            <w:vAlign w:val="center"/>
          </w:tcPr>
          <w:p w:rsidR="00AE42E4" w:rsidRDefault="00AE42E4">
            <w:pPr>
              <w:spacing w:after="0"/>
              <w:ind w:left="135"/>
              <w:jc w:val="center"/>
            </w:pPr>
          </w:p>
        </w:tc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AE42E4" w:rsidRDefault="00AE42E4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AE42E4" w:rsidRPr="00EC2674" w:rsidRDefault="00EC267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C2674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AE42E4" w:rsidRDefault="00AE42E4">
            <w:pPr>
              <w:spacing w:after="0"/>
              <w:ind w:left="135"/>
            </w:pPr>
          </w:p>
        </w:tc>
      </w:tr>
      <w:tr w:rsidR="00B01982" w:rsidTr="00B01982">
        <w:trPr>
          <w:trHeight w:val="144"/>
          <w:tblCellSpacing w:w="20" w:type="nil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AE42E4" w:rsidRDefault="00B923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338" w:type="dxa"/>
            <w:tcMar>
              <w:top w:w="50" w:type="dxa"/>
              <w:left w:w="100" w:type="dxa"/>
            </w:tcMar>
            <w:vAlign w:val="center"/>
          </w:tcPr>
          <w:p w:rsidR="00AE42E4" w:rsidRDefault="00B923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AE42E4" w:rsidRDefault="00B923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13" w:type="dxa"/>
            <w:tcMar>
              <w:top w:w="50" w:type="dxa"/>
              <w:left w:w="100" w:type="dxa"/>
            </w:tcMar>
            <w:vAlign w:val="center"/>
          </w:tcPr>
          <w:p w:rsidR="00AE42E4" w:rsidRDefault="00AE42E4">
            <w:pPr>
              <w:spacing w:after="0"/>
              <w:ind w:left="135"/>
              <w:jc w:val="center"/>
            </w:pPr>
          </w:p>
        </w:tc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AE42E4" w:rsidRDefault="00AE42E4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AE42E4" w:rsidRPr="00EC2674" w:rsidRDefault="00EC267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C2674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AE42E4" w:rsidRDefault="00AE42E4">
            <w:pPr>
              <w:spacing w:after="0"/>
              <w:ind w:left="135"/>
            </w:pPr>
          </w:p>
        </w:tc>
      </w:tr>
      <w:tr w:rsidR="00B01982" w:rsidTr="00B01982">
        <w:trPr>
          <w:trHeight w:val="144"/>
          <w:tblCellSpacing w:w="20" w:type="nil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AE42E4" w:rsidRDefault="00B923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338" w:type="dxa"/>
            <w:tcMar>
              <w:top w:w="50" w:type="dxa"/>
              <w:left w:w="100" w:type="dxa"/>
            </w:tcMar>
            <w:vAlign w:val="center"/>
          </w:tcPr>
          <w:p w:rsidR="00AE42E4" w:rsidRDefault="00B923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AE42E4" w:rsidRDefault="00B923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13" w:type="dxa"/>
            <w:tcMar>
              <w:top w:w="50" w:type="dxa"/>
              <w:left w:w="100" w:type="dxa"/>
            </w:tcMar>
            <w:vAlign w:val="center"/>
          </w:tcPr>
          <w:p w:rsidR="00AE42E4" w:rsidRDefault="00AE42E4">
            <w:pPr>
              <w:spacing w:after="0"/>
              <w:ind w:left="135"/>
              <w:jc w:val="center"/>
            </w:pPr>
          </w:p>
        </w:tc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AE42E4" w:rsidRDefault="00AE42E4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AE42E4" w:rsidRPr="00EC2674" w:rsidRDefault="00EC267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C2674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AE42E4" w:rsidRDefault="00AE42E4">
            <w:pPr>
              <w:spacing w:after="0"/>
              <w:ind w:left="135"/>
            </w:pPr>
          </w:p>
        </w:tc>
      </w:tr>
      <w:tr w:rsidR="00B01982" w:rsidTr="00B01982">
        <w:trPr>
          <w:trHeight w:val="144"/>
          <w:tblCellSpacing w:w="20" w:type="nil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AE42E4" w:rsidRDefault="00B923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338" w:type="dxa"/>
            <w:tcMar>
              <w:top w:w="50" w:type="dxa"/>
              <w:left w:w="100" w:type="dxa"/>
            </w:tcMar>
            <w:vAlign w:val="center"/>
          </w:tcPr>
          <w:p w:rsidR="00AE42E4" w:rsidRDefault="00B923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AE42E4" w:rsidRDefault="00B923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13" w:type="dxa"/>
            <w:tcMar>
              <w:top w:w="50" w:type="dxa"/>
              <w:left w:w="100" w:type="dxa"/>
            </w:tcMar>
            <w:vAlign w:val="center"/>
          </w:tcPr>
          <w:p w:rsidR="00AE42E4" w:rsidRDefault="00AE42E4">
            <w:pPr>
              <w:spacing w:after="0"/>
              <w:ind w:left="135"/>
              <w:jc w:val="center"/>
            </w:pPr>
          </w:p>
        </w:tc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AE42E4" w:rsidRDefault="00AE42E4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AE42E4" w:rsidRPr="00EC2674" w:rsidRDefault="00EC267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C2674"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AE42E4" w:rsidRDefault="00AE42E4">
            <w:pPr>
              <w:spacing w:after="0"/>
              <w:ind w:left="135"/>
            </w:pPr>
          </w:p>
        </w:tc>
      </w:tr>
      <w:tr w:rsidR="00B01982" w:rsidTr="00B01982">
        <w:trPr>
          <w:trHeight w:val="144"/>
          <w:tblCellSpacing w:w="20" w:type="nil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AE42E4" w:rsidRDefault="00B923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338" w:type="dxa"/>
            <w:tcMar>
              <w:top w:w="50" w:type="dxa"/>
              <w:left w:w="100" w:type="dxa"/>
            </w:tcMar>
            <w:vAlign w:val="center"/>
          </w:tcPr>
          <w:p w:rsidR="00AE42E4" w:rsidRDefault="00B923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AE42E4" w:rsidRDefault="00B923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460AC"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13" w:type="dxa"/>
            <w:tcMar>
              <w:top w:w="50" w:type="dxa"/>
              <w:left w:w="100" w:type="dxa"/>
            </w:tcMar>
            <w:vAlign w:val="center"/>
          </w:tcPr>
          <w:p w:rsidR="00AE42E4" w:rsidRDefault="00AE42E4">
            <w:pPr>
              <w:spacing w:after="0"/>
              <w:ind w:left="135"/>
              <w:jc w:val="center"/>
            </w:pPr>
          </w:p>
        </w:tc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AE42E4" w:rsidRDefault="00AE42E4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AE42E4" w:rsidRPr="00EC2674" w:rsidRDefault="00EC267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C2674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AE42E4" w:rsidRDefault="00AE42E4">
            <w:pPr>
              <w:spacing w:after="0"/>
              <w:ind w:left="135"/>
            </w:pPr>
          </w:p>
        </w:tc>
      </w:tr>
      <w:tr w:rsidR="00B01982" w:rsidTr="00B01982">
        <w:trPr>
          <w:trHeight w:val="144"/>
          <w:tblCellSpacing w:w="20" w:type="nil"/>
        </w:trPr>
        <w:tc>
          <w:tcPr>
            <w:tcW w:w="6479" w:type="dxa"/>
            <w:gridSpan w:val="2"/>
            <w:tcMar>
              <w:top w:w="50" w:type="dxa"/>
              <w:left w:w="100" w:type="dxa"/>
            </w:tcMar>
            <w:vAlign w:val="center"/>
          </w:tcPr>
          <w:p w:rsidR="00AE42E4" w:rsidRPr="00B92351" w:rsidRDefault="00B92351">
            <w:pPr>
              <w:spacing w:after="0"/>
              <w:ind w:left="135"/>
              <w:rPr>
                <w:lang w:val="ru-RU"/>
              </w:rPr>
            </w:pPr>
            <w:r w:rsidRPr="00B9235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AE42E4" w:rsidRDefault="00B92351">
            <w:pPr>
              <w:spacing w:after="0"/>
              <w:ind w:left="135"/>
              <w:jc w:val="center"/>
            </w:pPr>
            <w:r w:rsidRPr="00B92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460AC">
              <w:rPr>
                <w:rFonts w:ascii="Times New Roman" w:hAnsi="Times New Roman"/>
                <w:color w:val="000000"/>
                <w:sz w:val="24"/>
              </w:rPr>
              <w:t>34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13" w:type="dxa"/>
            <w:tcMar>
              <w:top w:w="50" w:type="dxa"/>
              <w:left w:w="100" w:type="dxa"/>
            </w:tcMar>
            <w:vAlign w:val="center"/>
          </w:tcPr>
          <w:p w:rsidR="00AE42E4" w:rsidRDefault="00B923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AE42E4" w:rsidRDefault="00B923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67" w:type="dxa"/>
            <w:gridSpan w:val="2"/>
            <w:tcMar>
              <w:top w:w="50" w:type="dxa"/>
              <w:left w:w="100" w:type="dxa"/>
            </w:tcMar>
            <w:vAlign w:val="center"/>
          </w:tcPr>
          <w:p w:rsidR="00AE42E4" w:rsidRDefault="00AE42E4"/>
        </w:tc>
      </w:tr>
    </w:tbl>
    <w:p w:rsidR="00AE42E4" w:rsidRDefault="00AE42E4">
      <w:pPr>
        <w:sectPr w:rsidR="00AE42E4" w:rsidSect="00B01982">
          <w:pgSz w:w="11906" w:h="16383"/>
          <w:pgMar w:top="850" w:right="1134" w:bottom="709" w:left="568" w:header="720" w:footer="720" w:gutter="0"/>
          <w:cols w:space="720"/>
          <w:docGrid w:linePitch="299"/>
        </w:sectPr>
      </w:pPr>
    </w:p>
    <w:p w:rsidR="00AE42E4" w:rsidRDefault="00B92351" w:rsidP="00B0198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bookmarkStart w:id="9" w:name="block-18857831"/>
      <w:bookmarkEnd w:id="8"/>
      <w:r w:rsidRPr="00C202E0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E14F64" w:rsidRPr="00C202E0" w:rsidRDefault="00E14F64">
      <w:pPr>
        <w:spacing w:after="0"/>
        <w:ind w:left="120"/>
        <w:rPr>
          <w:lang w:val="ru-RU"/>
        </w:rPr>
      </w:pPr>
    </w:p>
    <w:p w:rsidR="00AE42E4" w:rsidRDefault="00B92351" w:rsidP="00E14F64">
      <w:pPr>
        <w:spacing w:after="0" w:line="480" w:lineRule="auto"/>
        <w:rPr>
          <w:rFonts w:ascii="Times New Roman" w:hAnsi="Times New Roman"/>
          <w:b/>
          <w:color w:val="000000"/>
          <w:sz w:val="28"/>
          <w:lang w:val="ru-RU"/>
        </w:rPr>
      </w:pPr>
      <w:r w:rsidRPr="00C202E0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E14F64" w:rsidRPr="00E14F64" w:rsidRDefault="00E14F64" w:rsidP="00E14F6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  <w:t>Музыка. 2</w:t>
      </w:r>
      <w:r w:rsidRPr="00E14F64"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  <w:t xml:space="preserve"> класс /Критская Е.Д., Сергеева Г.П., Шмагина Т.С., Акционерное общество «Издательство  «Просвещение»;</w:t>
      </w:r>
      <w:r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  <w:t xml:space="preserve"> 2015</w:t>
      </w:r>
      <w:r w:rsidRPr="00E14F64"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  <w:t>г</w:t>
      </w:r>
    </w:p>
    <w:p w:rsidR="00E14F64" w:rsidRPr="00C202E0" w:rsidRDefault="00E14F64">
      <w:pPr>
        <w:spacing w:after="0" w:line="480" w:lineRule="auto"/>
        <w:ind w:left="120"/>
        <w:rPr>
          <w:lang w:val="ru-RU"/>
        </w:rPr>
      </w:pPr>
    </w:p>
    <w:p w:rsidR="00AE42E4" w:rsidRPr="00C202E0" w:rsidRDefault="00E14F64" w:rsidP="00E14F64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AE42E4" w:rsidRPr="00C202E0" w:rsidRDefault="00B92351" w:rsidP="00E14F64">
      <w:pPr>
        <w:spacing w:after="0" w:line="480" w:lineRule="auto"/>
        <w:rPr>
          <w:lang w:val="ru-RU"/>
        </w:rPr>
      </w:pPr>
      <w:r w:rsidRPr="00C202E0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E14F64" w:rsidRPr="00E14F64" w:rsidRDefault="00B92351" w:rsidP="00E14F64">
      <w:pPr>
        <w:shd w:val="clear" w:color="auto" w:fill="FFFFFF"/>
        <w:spacing w:after="0" w:line="240" w:lineRule="auto"/>
        <w:ind w:hanging="284"/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</w:pPr>
      <w:r w:rsidRPr="00C202E0">
        <w:rPr>
          <w:rFonts w:ascii="Times New Roman" w:hAnsi="Times New Roman"/>
          <w:color w:val="000000"/>
          <w:sz w:val="28"/>
          <w:lang w:val="ru-RU"/>
        </w:rPr>
        <w:t>​‌‌​</w:t>
      </w:r>
      <w:r w:rsidR="00E14F64">
        <w:rPr>
          <w:rFonts w:ascii="Times New Roman" w:hAnsi="Times New Roman"/>
          <w:color w:val="000000"/>
          <w:sz w:val="28"/>
          <w:lang w:val="ru-RU"/>
        </w:rPr>
        <w:t xml:space="preserve">   </w:t>
      </w:r>
      <w:r w:rsidR="00E14F64" w:rsidRPr="00E14F64"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  <w:t xml:space="preserve"> Е.Д. Критская, Г.П. </w:t>
      </w:r>
      <w:r w:rsidR="00E14F64"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  <w:t>Сергеева, Т.С. Шмагина Музыка. 2</w:t>
      </w:r>
      <w:r w:rsidR="00E14F64" w:rsidRPr="00E14F64"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  <w:t xml:space="preserve"> класс: Учебник</w:t>
      </w:r>
    </w:p>
    <w:p w:rsidR="00E14F64" w:rsidRPr="00E14F64" w:rsidRDefault="00E14F64" w:rsidP="00E14F6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</w:pPr>
      <w:r w:rsidRPr="00E14F64"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  <w:t>Пособие для учителя "Уроки музыки. 1-4 классы".</w:t>
      </w:r>
    </w:p>
    <w:p w:rsidR="00E14F64" w:rsidRPr="00E14F64" w:rsidRDefault="00E14F64" w:rsidP="00E14F64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14F64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val="ru-RU"/>
        </w:rPr>
        <w:t>Методическое пособие к урокам музыки по программе Критской Е.Д. (</w:t>
      </w:r>
      <w:r w:rsidRPr="00B359CB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https</w:t>
      </w:r>
      <w:r w:rsidRPr="00E14F64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val="ru-RU"/>
        </w:rPr>
        <w:t>://</w:t>
      </w:r>
      <w:r w:rsidRPr="00B359CB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nsportal</w:t>
      </w:r>
      <w:r w:rsidRPr="00E14F64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val="ru-RU"/>
        </w:rPr>
        <w:t>.</w:t>
      </w:r>
      <w:r w:rsidRPr="00B359CB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ru</w:t>
      </w:r>
      <w:r w:rsidRPr="00E14F64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val="ru-RU"/>
        </w:rPr>
        <w:t>/</w:t>
      </w:r>
      <w:r w:rsidRPr="00B359CB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nachalnaya</w:t>
      </w:r>
      <w:r w:rsidRPr="00E14F64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val="ru-RU"/>
        </w:rPr>
        <w:t xml:space="preserve">- </w:t>
      </w:r>
      <w:r w:rsidRPr="00B359CB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shkola</w:t>
      </w:r>
      <w:r w:rsidRPr="00E14F64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val="ru-RU"/>
        </w:rPr>
        <w:t>/</w:t>
      </w:r>
      <w:r w:rsidRPr="00B359CB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muzyka</w:t>
      </w:r>
      <w:r w:rsidRPr="00E14F64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val="ru-RU"/>
        </w:rPr>
        <w:t>/2016/03/31/</w:t>
      </w:r>
      <w:r w:rsidRPr="00B359CB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metodicheskoe</w:t>
      </w:r>
      <w:r w:rsidRPr="00E14F64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val="ru-RU"/>
        </w:rPr>
        <w:t>-</w:t>
      </w:r>
      <w:r w:rsidRPr="00B359CB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posobie</w:t>
      </w:r>
      <w:r w:rsidRPr="00E14F64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val="ru-RU"/>
        </w:rPr>
        <w:t>-</w:t>
      </w:r>
      <w:r w:rsidRPr="00B359CB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dlya</w:t>
      </w:r>
      <w:r w:rsidRPr="00E14F64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val="ru-RU"/>
        </w:rPr>
        <w:t>-</w:t>
      </w:r>
      <w:r w:rsidRPr="00B359CB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uchitelya</w:t>
      </w:r>
      <w:r w:rsidRPr="00E14F64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val="ru-RU"/>
        </w:rPr>
        <w:t>-</w:t>
      </w:r>
      <w:r w:rsidRPr="00B359CB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po</w:t>
      </w:r>
      <w:r w:rsidRPr="00E14F64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val="ru-RU"/>
        </w:rPr>
        <w:t>-</w:t>
      </w:r>
      <w:r w:rsidRPr="00B359CB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muzyke</w:t>
      </w:r>
      <w:r w:rsidRPr="00E14F64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val="ru-RU"/>
        </w:rPr>
        <w:t>-</w:t>
      </w:r>
      <w:r w:rsidRPr="00B359CB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po</w:t>
      </w:r>
      <w:r w:rsidRPr="00E14F64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val="ru-RU"/>
        </w:rPr>
        <w:t>-</w:t>
      </w:r>
      <w:r w:rsidRPr="00B359CB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programme</w:t>
      </w:r>
      <w:r w:rsidRPr="00E14F64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val="ru-RU"/>
        </w:rPr>
        <w:t>).</w:t>
      </w:r>
    </w:p>
    <w:p w:rsidR="00AE42E4" w:rsidRPr="00C202E0" w:rsidRDefault="00AE42E4">
      <w:pPr>
        <w:spacing w:after="0" w:line="480" w:lineRule="auto"/>
        <w:ind w:left="120"/>
        <w:rPr>
          <w:lang w:val="ru-RU"/>
        </w:rPr>
      </w:pPr>
    </w:p>
    <w:p w:rsidR="00AE42E4" w:rsidRPr="00C202E0" w:rsidRDefault="00AE42E4">
      <w:pPr>
        <w:spacing w:after="0"/>
        <w:ind w:left="120"/>
        <w:rPr>
          <w:lang w:val="ru-RU"/>
        </w:rPr>
      </w:pPr>
    </w:p>
    <w:p w:rsidR="00AE42E4" w:rsidRPr="00E14F64" w:rsidRDefault="00B92351" w:rsidP="00E14F64">
      <w:pPr>
        <w:spacing w:after="0" w:line="480" w:lineRule="auto"/>
        <w:rPr>
          <w:lang w:val="ru-RU"/>
        </w:rPr>
      </w:pPr>
      <w:r w:rsidRPr="00B92351">
        <w:rPr>
          <w:rFonts w:ascii="Times New Roman" w:hAnsi="Times New Roman"/>
          <w:b/>
          <w:color w:val="000000"/>
          <w:sz w:val="28"/>
          <w:lang w:val="ru-RU"/>
        </w:rPr>
        <w:t xml:space="preserve">ЦИФРОВЫЕ ОБРАЗОВАТЕЛЬНЫЕ РЕСУРСЫ И РЕСУРСЫ СЕТИ </w:t>
      </w:r>
      <w:r w:rsidR="00E14F64">
        <w:rPr>
          <w:rFonts w:ascii="Times New Roman" w:hAnsi="Times New Roman"/>
          <w:b/>
          <w:color w:val="000000"/>
          <w:sz w:val="28"/>
          <w:lang w:val="ru-RU"/>
        </w:rPr>
        <w:t xml:space="preserve">      </w:t>
      </w:r>
      <w:r w:rsidRPr="00B92351">
        <w:rPr>
          <w:rFonts w:ascii="Times New Roman" w:hAnsi="Times New Roman"/>
          <w:b/>
          <w:color w:val="000000"/>
          <w:sz w:val="28"/>
          <w:lang w:val="ru-RU"/>
        </w:rPr>
        <w:t>ИНТЕРНЕТ</w:t>
      </w:r>
    </w:p>
    <w:p w:rsidR="00E14F64" w:rsidRDefault="00E14F64" w:rsidP="00B01982">
      <w:pPr>
        <w:shd w:val="clear" w:color="auto" w:fill="FFFFFF"/>
        <w:spacing w:after="0" w:line="242" w:lineRule="atLeast"/>
        <w:jc w:val="both"/>
        <w:rPr>
          <w:lang w:val="ru-RU"/>
        </w:rPr>
      </w:pPr>
      <w:r w:rsidRPr="00E14F64">
        <w:rPr>
          <w:rFonts w:ascii="Times New Roman" w:eastAsia="Calibri" w:hAnsi="Times New Roman" w:cs="Times New Roman"/>
          <w:color w:val="181818"/>
          <w:sz w:val="24"/>
          <w:szCs w:val="24"/>
          <w:lang w:val="ru-RU" w:eastAsia="ru-RU"/>
        </w:rPr>
        <w:t>Электронное приложение к учебнику (</w:t>
      </w:r>
      <w:r w:rsidRPr="000B523B">
        <w:rPr>
          <w:rFonts w:ascii="Times New Roman" w:eastAsia="Calibri" w:hAnsi="Times New Roman" w:cs="Times New Roman"/>
          <w:color w:val="181818"/>
          <w:sz w:val="24"/>
          <w:szCs w:val="24"/>
          <w:lang w:eastAsia="ru-RU"/>
        </w:rPr>
        <w:t>CD</w:t>
      </w:r>
      <w:r w:rsidR="00B01982">
        <w:rPr>
          <w:rFonts w:ascii="Times New Roman" w:eastAsia="Calibri" w:hAnsi="Times New Roman" w:cs="Times New Roman"/>
          <w:color w:val="181818"/>
          <w:sz w:val="24"/>
          <w:szCs w:val="24"/>
          <w:lang w:val="ru-RU" w:eastAsia="ru-RU"/>
        </w:rPr>
        <w:t>)</w:t>
      </w:r>
      <w:bookmarkEnd w:id="9"/>
    </w:p>
    <w:tbl>
      <w:tblPr>
        <w:tblpPr w:leftFromText="180" w:rightFromText="180" w:vertAnchor="text" w:horzAnchor="margin" w:tblpY="1451"/>
        <w:tblW w:w="0" w:type="auto"/>
        <w:tblLook w:val="00A0" w:firstRow="1" w:lastRow="0" w:firstColumn="1" w:lastColumn="0" w:noHBand="0" w:noVBand="0"/>
      </w:tblPr>
      <w:tblGrid>
        <w:gridCol w:w="4902"/>
        <w:gridCol w:w="4037"/>
      </w:tblGrid>
      <w:tr w:rsidR="00E14F64" w:rsidRPr="000E5789" w:rsidTr="00470367">
        <w:trPr>
          <w:trHeight w:val="2416"/>
        </w:trPr>
        <w:tc>
          <w:tcPr>
            <w:tcW w:w="4902" w:type="dxa"/>
          </w:tcPr>
          <w:p w:rsidR="00E14F64" w:rsidRPr="00E14F64" w:rsidRDefault="00E14F64" w:rsidP="0047036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37" w:type="dxa"/>
          </w:tcPr>
          <w:p w:rsidR="00E14F64" w:rsidRPr="008618C1" w:rsidRDefault="00E14F64" w:rsidP="0047036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E14F64" w:rsidRPr="00E14F64" w:rsidRDefault="00E14F64" w:rsidP="00B01982">
      <w:pPr>
        <w:rPr>
          <w:lang w:val="ru-RU"/>
        </w:rPr>
      </w:pPr>
    </w:p>
    <w:sectPr w:rsidR="00E14F64" w:rsidRPr="00E14F6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AE42E4"/>
    <w:rsid w:val="000E5789"/>
    <w:rsid w:val="00176781"/>
    <w:rsid w:val="003010D1"/>
    <w:rsid w:val="00354544"/>
    <w:rsid w:val="00470367"/>
    <w:rsid w:val="004A0B95"/>
    <w:rsid w:val="005460AC"/>
    <w:rsid w:val="00670AF2"/>
    <w:rsid w:val="006A4EA5"/>
    <w:rsid w:val="008618C1"/>
    <w:rsid w:val="00AE42E4"/>
    <w:rsid w:val="00B01982"/>
    <w:rsid w:val="00B92351"/>
    <w:rsid w:val="00C202E0"/>
    <w:rsid w:val="00CE3102"/>
    <w:rsid w:val="00D73FF0"/>
    <w:rsid w:val="00E14F64"/>
    <w:rsid w:val="00E6732F"/>
    <w:rsid w:val="00EC2674"/>
    <w:rsid w:val="00FC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5D803"/>
  <w15:docId w15:val="{E966E651-F8DC-45CE-A34B-F7AD818BB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Normal (Web)"/>
    <w:basedOn w:val="a"/>
    <w:uiPriority w:val="99"/>
    <w:unhideWhenUsed/>
    <w:rsid w:val="00B92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">
    <w:name w:val="Strong"/>
    <w:basedOn w:val="a0"/>
    <w:uiPriority w:val="22"/>
    <w:qFormat/>
    <w:rsid w:val="00B92351"/>
    <w:rPr>
      <w:b/>
      <w:bCs/>
    </w:rPr>
  </w:style>
  <w:style w:type="character" w:customStyle="1" w:styleId="placeholder">
    <w:name w:val="placeholder"/>
    <w:basedOn w:val="a0"/>
    <w:rsid w:val="00B92351"/>
  </w:style>
  <w:style w:type="character" w:customStyle="1" w:styleId="placeholder-mask">
    <w:name w:val="placeholder-mask"/>
    <w:basedOn w:val="a0"/>
    <w:rsid w:val="00FC2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18398-18CC-4935-A8FA-A4CADE2E5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36</Pages>
  <Words>12827</Words>
  <Characters>73115</Characters>
  <Application>Microsoft Office Word</Application>
  <DocSecurity>0</DocSecurity>
  <Lines>609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14</cp:revision>
  <dcterms:created xsi:type="dcterms:W3CDTF">2023-09-09T06:09:00Z</dcterms:created>
  <dcterms:modified xsi:type="dcterms:W3CDTF">2023-09-19T17:15:00Z</dcterms:modified>
</cp:coreProperties>
</file>